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D993" w14:textId="77777777" w:rsidR="00661DAF" w:rsidRDefault="00661DAF" w:rsidP="00996F6E">
      <w:pPr>
        <w:jc w:val="center"/>
      </w:pPr>
    </w:p>
    <w:p w14:paraId="5E70B8F0" w14:textId="77777777" w:rsidR="00661DAF" w:rsidRDefault="00661DAF" w:rsidP="00996F6E">
      <w:pPr>
        <w:jc w:val="center"/>
      </w:pPr>
    </w:p>
    <w:p w14:paraId="2573B58B" w14:textId="77777777" w:rsidR="00661DAF" w:rsidRDefault="00661DAF" w:rsidP="00996F6E">
      <w:pPr>
        <w:jc w:val="center"/>
      </w:pPr>
    </w:p>
    <w:p w14:paraId="63084D9E" w14:textId="77777777" w:rsidR="00661DAF" w:rsidRDefault="00661DAF" w:rsidP="00996F6E">
      <w:pPr>
        <w:jc w:val="center"/>
      </w:pPr>
    </w:p>
    <w:p w14:paraId="5096821C" w14:textId="77777777" w:rsidR="00661DAF" w:rsidRDefault="00661DAF" w:rsidP="00996F6E">
      <w:pPr>
        <w:jc w:val="center"/>
      </w:pPr>
    </w:p>
    <w:p w14:paraId="390A5299" w14:textId="77777777" w:rsidR="00661DAF" w:rsidRDefault="00661DAF" w:rsidP="0057171E">
      <w:pPr>
        <w:jc w:val="center"/>
      </w:pPr>
    </w:p>
    <w:p w14:paraId="5C0F9D09" w14:textId="77777777" w:rsidR="00661DAF" w:rsidRDefault="00661DAF" w:rsidP="00996F6E">
      <w:pPr>
        <w:jc w:val="center"/>
      </w:pPr>
    </w:p>
    <w:p w14:paraId="5E0839DC" w14:textId="77777777" w:rsidR="00661DAF" w:rsidRDefault="00661DAF" w:rsidP="00996F6E">
      <w:pPr>
        <w:jc w:val="center"/>
      </w:pPr>
    </w:p>
    <w:p w14:paraId="7CA093B8" w14:textId="77777777" w:rsidR="00661DAF" w:rsidRDefault="00661DAF" w:rsidP="00996F6E">
      <w:pPr>
        <w:jc w:val="center"/>
      </w:pPr>
    </w:p>
    <w:p w14:paraId="37500224" w14:textId="77777777" w:rsidR="00661DAF" w:rsidRDefault="00661DAF" w:rsidP="00996F6E">
      <w:pPr>
        <w:jc w:val="center"/>
      </w:pPr>
    </w:p>
    <w:p w14:paraId="136EE224" w14:textId="77777777" w:rsidR="00661DAF" w:rsidRDefault="00661DAF" w:rsidP="00996F6E">
      <w:pPr>
        <w:jc w:val="center"/>
      </w:pPr>
    </w:p>
    <w:p w14:paraId="1FE6485C" w14:textId="77777777" w:rsidR="00661DAF" w:rsidRDefault="00661DAF" w:rsidP="00996F6E">
      <w:pPr>
        <w:jc w:val="center"/>
      </w:pPr>
    </w:p>
    <w:p w14:paraId="6072BD9F" w14:textId="77777777" w:rsidR="00661DAF" w:rsidRDefault="00661DAF" w:rsidP="00996F6E">
      <w:pPr>
        <w:jc w:val="center"/>
      </w:pPr>
    </w:p>
    <w:p w14:paraId="2CE1728D" w14:textId="77777777" w:rsidR="00661DAF" w:rsidRDefault="00661DAF" w:rsidP="00996F6E">
      <w:pPr>
        <w:jc w:val="center"/>
      </w:pPr>
    </w:p>
    <w:p w14:paraId="5FF45361" w14:textId="77777777" w:rsidR="00661DAF" w:rsidRDefault="00661DAF" w:rsidP="00996F6E">
      <w:pPr>
        <w:jc w:val="center"/>
      </w:pPr>
    </w:p>
    <w:p w14:paraId="3B2F8702" w14:textId="77777777" w:rsidR="00661DAF" w:rsidRDefault="00661DAF" w:rsidP="00996F6E">
      <w:pPr>
        <w:jc w:val="center"/>
      </w:pPr>
    </w:p>
    <w:p w14:paraId="295B183E" w14:textId="77777777" w:rsidR="009851B4" w:rsidRDefault="00996F6E" w:rsidP="00996F6E">
      <w:pPr>
        <w:jc w:val="center"/>
      </w:pPr>
      <w:r>
        <w:rPr>
          <w:noProof/>
          <w:lang w:eastAsia="fr-CA"/>
        </w:rPr>
        <w:drawing>
          <wp:inline distT="0" distB="0" distL="0" distR="0" wp14:anchorId="1E619A57" wp14:editId="216ABA19">
            <wp:extent cx="3619500" cy="1028700"/>
            <wp:effectExtent l="0" t="0" r="0" b="0"/>
            <wp:docPr id="2" name="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g"/>
                    <pic:cNvPicPr>
                      <a:picLocks noChangeAspect="1" noChangeArrowheads="1"/>
                    </pic:cNvPicPr>
                  </pic:nvPicPr>
                  <pic:blipFill>
                    <a:blip r:embed="rId8"/>
                    <a:stretch>
                      <a:fillRect/>
                    </a:stretch>
                  </pic:blipFill>
                  <pic:spPr bwMode="auto">
                    <a:xfrm>
                      <a:off x="0" y="0"/>
                      <a:ext cx="3619500" cy="1028700"/>
                    </a:xfrm>
                    <a:prstGeom prst="rect">
                      <a:avLst/>
                    </a:prstGeom>
                  </pic:spPr>
                </pic:pic>
              </a:graphicData>
            </a:graphic>
          </wp:inline>
        </w:drawing>
      </w:r>
    </w:p>
    <w:p w14:paraId="26BDC510" w14:textId="77777777" w:rsidR="00996F6E" w:rsidRDefault="00996F6E" w:rsidP="00996F6E">
      <w:pPr>
        <w:jc w:val="center"/>
      </w:pPr>
    </w:p>
    <w:p w14:paraId="593DB5AD" w14:textId="77777777" w:rsidR="00996F6E" w:rsidRDefault="00996F6E" w:rsidP="00996F6E">
      <w:pPr>
        <w:jc w:val="center"/>
      </w:pPr>
    </w:p>
    <w:p w14:paraId="2F6F96E6" w14:textId="77777777" w:rsidR="00661DAF" w:rsidRDefault="00661DAF" w:rsidP="00996F6E">
      <w:pPr>
        <w:jc w:val="center"/>
      </w:pPr>
    </w:p>
    <w:p w14:paraId="66FCC25B" w14:textId="77777777" w:rsidR="00661DAF" w:rsidRDefault="00661DAF" w:rsidP="00996F6E">
      <w:pPr>
        <w:jc w:val="center"/>
      </w:pPr>
    </w:p>
    <w:p w14:paraId="09B8FDDF" w14:textId="77777777" w:rsidR="00996F6E" w:rsidRDefault="00661DAF" w:rsidP="00996F6E">
      <w:pPr>
        <w:jc w:val="center"/>
        <w:rPr>
          <w:rFonts w:ascii="Arial" w:hAnsi="Arial" w:cs="Arial"/>
          <w:b/>
          <w:bCs/>
          <w:sz w:val="48"/>
          <w:szCs w:val="48"/>
        </w:rPr>
      </w:pPr>
      <w:r>
        <w:rPr>
          <w:rFonts w:ascii="Arial" w:hAnsi="Arial" w:cs="Arial"/>
          <w:b/>
          <w:bCs/>
          <w:sz w:val="48"/>
          <w:szCs w:val="48"/>
        </w:rPr>
        <w:t>Mémoire</w:t>
      </w:r>
    </w:p>
    <w:p w14:paraId="18EFFB34" w14:textId="77777777" w:rsidR="00661DAF" w:rsidRDefault="00661DAF" w:rsidP="00996F6E">
      <w:pPr>
        <w:jc w:val="center"/>
        <w:rPr>
          <w:rFonts w:ascii="Arial" w:hAnsi="Arial" w:cs="Arial"/>
          <w:b/>
          <w:bCs/>
          <w:sz w:val="48"/>
          <w:szCs w:val="48"/>
        </w:rPr>
      </w:pPr>
    </w:p>
    <w:p w14:paraId="4984AD4B" w14:textId="77777777" w:rsidR="00661DAF" w:rsidRPr="00661DAF" w:rsidRDefault="00661DAF" w:rsidP="00996F6E">
      <w:pPr>
        <w:jc w:val="center"/>
        <w:rPr>
          <w:rFonts w:ascii="Arial" w:hAnsi="Arial" w:cs="Arial"/>
          <w:b/>
          <w:bCs/>
          <w:sz w:val="48"/>
          <w:szCs w:val="48"/>
        </w:rPr>
      </w:pPr>
    </w:p>
    <w:p w14:paraId="01F8E0F4" w14:textId="77777777" w:rsidR="008C604D" w:rsidRDefault="00661DAF" w:rsidP="00440340">
      <w:pPr>
        <w:jc w:val="center"/>
        <w:rPr>
          <w:rFonts w:ascii="Arial" w:hAnsi="Arial" w:cs="Arial"/>
          <w:b/>
          <w:bCs/>
          <w:sz w:val="36"/>
          <w:szCs w:val="36"/>
        </w:rPr>
      </w:pPr>
      <w:r w:rsidRPr="00440340">
        <w:rPr>
          <w:rFonts w:ascii="Arial" w:hAnsi="Arial" w:cs="Arial"/>
          <w:b/>
          <w:bCs/>
          <w:sz w:val="36"/>
          <w:szCs w:val="36"/>
        </w:rPr>
        <w:t>R</w:t>
      </w:r>
      <w:r w:rsidR="00996F6E" w:rsidRPr="00440340">
        <w:rPr>
          <w:rFonts w:ascii="Arial" w:hAnsi="Arial" w:cs="Arial"/>
          <w:b/>
          <w:bCs/>
          <w:sz w:val="36"/>
          <w:szCs w:val="36"/>
        </w:rPr>
        <w:t>acisme et discrimination</w:t>
      </w:r>
      <w:r w:rsidRPr="00440340">
        <w:rPr>
          <w:rFonts w:ascii="Arial" w:hAnsi="Arial" w:cs="Arial"/>
          <w:b/>
          <w:bCs/>
          <w:sz w:val="36"/>
          <w:szCs w:val="36"/>
        </w:rPr>
        <w:t>s</w:t>
      </w:r>
      <w:r w:rsidR="00996F6E" w:rsidRPr="00440340">
        <w:rPr>
          <w:rFonts w:ascii="Arial" w:hAnsi="Arial" w:cs="Arial"/>
          <w:b/>
          <w:bCs/>
          <w:sz w:val="36"/>
          <w:szCs w:val="36"/>
        </w:rPr>
        <w:t xml:space="preserve"> systémique</w:t>
      </w:r>
      <w:r w:rsidRPr="00440340">
        <w:rPr>
          <w:rFonts w:ascii="Arial" w:hAnsi="Arial" w:cs="Arial"/>
          <w:b/>
          <w:bCs/>
          <w:sz w:val="36"/>
          <w:szCs w:val="36"/>
        </w:rPr>
        <w:t>s</w:t>
      </w:r>
    </w:p>
    <w:p w14:paraId="068D1374" w14:textId="77777777" w:rsidR="00945C8D" w:rsidRDefault="00945C8D" w:rsidP="00437DB4">
      <w:pPr>
        <w:jc w:val="center"/>
        <w:rPr>
          <w:rFonts w:ascii="Arial" w:hAnsi="Arial" w:cs="Arial"/>
          <w:sz w:val="32"/>
          <w:szCs w:val="32"/>
          <w:u w:val="single"/>
        </w:rPr>
      </w:pPr>
    </w:p>
    <w:p w14:paraId="6488103E" w14:textId="77777777" w:rsidR="00945C8D" w:rsidRDefault="00945C8D" w:rsidP="00437DB4">
      <w:pPr>
        <w:jc w:val="center"/>
        <w:rPr>
          <w:rFonts w:ascii="Arial" w:hAnsi="Arial" w:cs="Arial"/>
          <w:sz w:val="32"/>
          <w:szCs w:val="32"/>
          <w:u w:val="single"/>
        </w:rPr>
      </w:pPr>
    </w:p>
    <w:p w14:paraId="0FCBD252" w14:textId="77777777" w:rsidR="00945C8D" w:rsidRDefault="00945C8D" w:rsidP="00437DB4">
      <w:pPr>
        <w:jc w:val="center"/>
        <w:rPr>
          <w:rFonts w:ascii="Arial" w:hAnsi="Arial" w:cs="Arial"/>
          <w:sz w:val="32"/>
          <w:szCs w:val="32"/>
          <w:u w:val="single"/>
        </w:rPr>
      </w:pPr>
    </w:p>
    <w:p w14:paraId="384F076D" w14:textId="77777777" w:rsidR="00945C8D" w:rsidRDefault="00945C8D" w:rsidP="00437DB4">
      <w:pPr>
        <w:jc w:val="center"/>
        <w:rPr>
          <w:rFonts w:ascii="Arial" w:hAnsi="Arial" w:cs="Arial"/>
          <w:sz w:val="32"/>
          <w:szCs w:val="32"/>
          <w:u w:val="single"/>
        </w:rPr>
      </w:pPr>
    </w:p>
    <w:p w14:paraId="112E2942" w14:textId="77777777" w:rsidR="00945C8D" w:rsidRDefault="00945C8D" w:rsidP="00437DB4">
      <w:pPr>
        <w:jc w:val="center"/>
        <w:rPr>
          <w:rFonts w:ascii="Arial" w:hAnsi="Arial" w:cs="Arial"/>
          <w:sz w:val="32"/>
          <w:szCs w:val="32"/>
          <w:u w:val="single"/>
        </w:rPr>
      </w:pPr>
    </w:p>
    <w:p w14:paraId="779BE4A7" w14:textId="77777777" w:rsidR="00945C8D" w:rsidRDefault="00945C8D" w:rsidP="00437DB4">
      <w:pPr>
        <w:jc w:val="center"/>
        <w:rPr>
          <w:rFonts w:ascii="Arial" w:hAnsi="Arial" w:cs="Arial"/>
          <w:sz w:val="32"/>
          <w:szCs w:val="32"/>
          <w:u w:val="single"/>
        </w:rPr>
      </w:pPr>
    </w:p>
    <w:p w14:paraId="36551486" w14:textId="77777777" w:rsidR="00945C8D" w:rsidRDefault="00945C8D" w:rsidP="00437DB4">
      <w:pPr>
        <w:jc w:val="center"/>
        <w:rPr>
          <w:rFonts w:ascii="Arial" w:hAnsi="Arial" w:cs="Arial"/>
          <w:sz w:val="32"/>
          <w:szCs w:val="32"/>
          <w:u w:val="single"/>
        </w:rPr>
      </w:pPr>
    </w:p>
    <w:p w14:paraId="3B52A8A4" w14:textId="77777777" w:rsidR="00945C8D" w:rsidRDefault="00945C8D" w:rsidP="00437DB4">
      <w:pPr>
        <w:jc w:val="center"/>
        <w:rPr>
          <w:rFonts w:ascii="Arial" w:hAnsi="Arial" w:cs="Arial"/>
          <w:sz w:val="32"/>
          <w:szCs w:val="32"/>
          <w:u w:val="single"/>
        </w:rPr>
      </w:pPr>
    </w:p>
    <w:p w14:paraId="74A6C003" w14:textId="77777777" w:rsidR="00945C8D" w:rsidRDefault="00945C8D" w:rsidP="00437DB4">
      <w:pPr>
        <w:jc w:val="center"/>
        <w:rPr>
          <w:rFonts w:ascii="Arial" w:hAnsi="Arial" w:cs="Arial"/>
          <w:sz w:val="32"/>
          <w:szCs w:val="32"/>
          <w:u w:val="single"/>
        </w:rPr>
      </w:pPr>
    </w:p>
    <w:p w14:paraId="5C97C595" w14:textId="77777777" w:rsidR="00945C8D" w:rsidRDefault="00945C8D" w:rsidP="00437DB4">
      <w:pPr>
        <w:jc w:val="center"/>
        <w:rPr>
          <w:rFonts w:ascii="Arial" w:hAnsi="Arial" w:cs="Arial"/>
          <w:sz w:val="32"/>
          <w:szCs w:val="32"/>
          <w:u w:val="single"/>
        </w:rPr>
      </w:pPr>
    </w:p>
    <w:p w14:paraId="0762BF3E" w14:textId="3C2117B8" w:rsidR="00EE01B8" w:rsidRDefault="00EE01B8" w:rsidP="00437DB4">
      <w:pPr>
        <w:jc w:val="center"/>
        <w:rPr>
          <w:rFonts w:ascii="Arial" w:hAnsi="Arial" w:cs="Arial"/>
          <w:sz w:val="32"/>
          <w:szCs w:val="32"/>
          <w:u w:val="single"/>
        </w:rPr>
      </w:pPr>
      <w:r w:rsidRPr="00E234C2">
        <w:rPr>
          <w:rFonts w:ascii="Arial" w:hAnsi="Arial" w:cs="Arial"/>
          <w:sz w:val="32"/>
          <w:szCs w:val="32"/>
          <w:u w:val="single"/>
        </w:rPr>
        <w:lastRenderedPageBreak/>
        <w:t>Introduction</w:t>
      </w:r>
    </w:p>
    <w:p w14:paraId="724F753A" w14:textId="77777777" w:rsidR="00437DB4" w:rsidRPr="00E234C2" w:rsidRDefault="00437DB4" w:rsidP="00437DB4">
      <w:pPr>
        <w:jc w:val="center"/>
        <w:rPr>
          <w:rFonts w:ascii="Arial" w:hAnsi="Arial" w:cs="Arial"/>
          <w:sz w:val="32"/>
          <w:szCs w:val="32"/>
          <w:u w:val="single"/>
        </w:rPr>
      </w:pPr>
    </w:p>
    <w:p w14:paraId="6D512BC0" w14:textId="77777777" w:rsidR="00D21949" w:rsidRDefault="00D21949" w:rsidP="00E42EC3">
      <w:pPr>
        <w:jc w:val="both"/>
      </w:pPr>
    </w:p>
    <w:p w14:paraId="5E08645A" w14:textId="77777777" w:rsidR="0088267F" w:rsidRPr="00E8628C" w:rsidRDefault="00D21949" w:rsidP="00E8628C">
      <w:pPr>
        <w:jc w:val="both"/>
        <w:rPr>
          <w:rFonts w:ascii="Arial" w:hAnsi="Arial" w:cs="Arial"/>
        </w:rPr>
      </w:pPr>
      <w:r w:rsidRPr="00E8628C">
        <w:rPr>
          <w:rFonts w:ascii="Arial" w:hAnsi="Arial" w:cs="Arial"/>
        </w:rPr>
        <w:t>D</w:t>
      </w:r>
      <w:r w:rsidR="00EE01B8" w:rsidRPr="00E8628C">
        <w:rPr>
          <w:rFonts w:ascii="Arial" w:hAnsi="Arial" w:cs="Arial"/>
        </w:rPr>
        <w:t>epuis les premières démarches de recherches de signatures en appui à cette</w:t>
      </w:r>
      <w:r w:rsidR="00244F39">
        <w:rPr>
          <w:rFonts w:ascii="Arial" w:hAnsi="Arial" w:cs="Arial"/>
        </w:rPr>
        <w:t xml:space="preserve"> </w:t>
      </w:r>
      <w:r w:rsidR="00B257B2">
        <w:rPr>
          <w:rFonts w:ascii="Arial" w:hAnsi="Arial" w:cs="Arial"/>
        </w:rPr>
        <w:t>demande de mandat d’initiative</w:t>
      </w:r>
      <w:r w:rsidR="00EE01B8" w:rsidRPr="00E8628C">
        <w:rPr>
          <w:rFonts w:ascii="Arial" w:hAnsi="Arial" w:cs="Arial"/>
        </w:rPr>
        <w:t xml:space="preserve">, </w:t>
      </w:r>
      <w:r w:rsidRPr="00E8628C">
        <w:rPr>
          <w:rFonts w:ascii="Arial" w:hAnsi="Arial" w:cs="Arial"/>
        </w:rPr>
        <w:t xml:space="preserve">le RAPLIQ </w:t>
      </w:r>
      <w:r w:rsidR="00EE01B8" w:rsidRPr="00E8628C">
        <w:rPr>
          <w:rFonts w:ascii="Arial" w:hAnsi="Arial" w:cs="Arial"/>
        </w:rPr>
        <w:t>est en faveur de la tenue de cette consultation. Plusieurs de ses membres, autant du conseil d’administrat</w:t>
      </w:r>
      <w:r w:rsidR="00E42EC3" w:rsidRPr="00E8628C">
        <w:rPr>
          <w:rFonts w:ascii="Arial" w:hAnsi="Arial" w:cs="Arial"/>
        </w:rPr>
        <w:t>ion que des membres en règle ont signé cette</w:t>
      </w:r>
      <w:r w:rsidR="00EE01B8" w:rsidRPr="00E8628C">
        <w:rPr>
          <w:rFonts w:ascii="Arial" w:hAnsi="Arial" w:cs="Arial"/>
        </w:rPr>
        <w:t xml:space="preserve"> </w:t>
      </w:r>
      <w:r w:rsidR="0088267F" w:rsidRPr="00E8628C">
        <w:rPr>
          <w:rFonts w:ascii="Arial" w:hAnsi="Arial" w:cs="Arial"/>
        </w:rPr>
        <w:t xml:space="preserve">pétition dont </w:t>
      </w:r>
      <w:r w:rsidR="00F11041">
        <w:rPr>
          <w:rFonts w:ascii="Arial" w:hAnsi="Arial" w:cs="Arial"/>
        </w:rPr>
        <w:t>l</w:t>
      </w:r>
      <w:r w:rsidR="0088267F" w:rsidRPr="00E8628C">
        <w:rPr>
          <w:rFonts w:ascii="Arial" w:hAnsi="Arial" w:cs="Arial"/>
        </w:rPr>
        <w:t>es efforts des instigatrices et instigateurs ont porté fruit puisq</w:t>
      </w:r>
      <w:r w:rsidRPr="00E8628C">
        <w:rPr>
          <w:rFonts w:ascii="Arial" w:hAnsi="Arial" w:cs="Arial"/>
        </w:rPr>
        <w:t>ue nous avons l’opportunité de vous</w:t>
      </w:r>
      <w:r w:rsidR="0088267F" w:rsidRPr="00E8628C">
        <w:rPr>
          <w:rFonts w:ascii="Arial" w:hAnsi="Arial" w:cs="Arial"/>
        </w:rPr>
        <w:t xml:space="preserve"> présenter notre point de vue.</w:t>
      </w:r>
    </w:p>
    <w:p w14:paraId="02FEB76D" w14:textId="77777777" w:rsidR="0088267F" w:rsidRPr="00E8628C" w:rsidRDefault="0088267F" w:rsidP="00E8628C">
      <w:pPr>
        <w:jc w:val="both"/>
        <w:rPr>
          <w:rFonts w:ascii="Arial" w:hAnsi="Arial" w:cs="Arial"/>
        </w:rPr>
      </w:pPr>
      <w:r w:rsidRPr="00E8628C">
        <w:rPr>
          <w:rFonts w:ascii="Arial" w:hAnsi="Arial" w:cs="Arial"/>
        </w:rPr>
        <w:t xml:space="preserve">Avant </w:t>
      </w:r>
      <w:r w:rsidR="005F6465">
        <w:rPr>
          <w:rFonts w:ascii="Arial" w:hAnsi="Arial" w:cs="Arial"/>
        </w:rPr>
        <w:t xml:space="preserve">d’aller </w:t>
      </w:r>
      <w:r w:rsidRPr="00E8628C">
        <w:rPr>
          <w:rFonts w:ascii="Arial" w:hAnsi="Arial" w:cs="Arial"/>
        </w:rPr>
        <w:t>plus loin, le RAPLIQ est conscient que des enjeux de racisme sont bien présents dans notre société et nous saluons les efforts de cel</w:t>
      </w:r>
      <w:r w:rsidR="00E42EC3" w:rsidRPr="00E8628C">
        <w:rPr>
          <w:rFonts w:ascii="Arial" w:hAnsi="Arial" w:cs="Arial"/>
        </w:rPr>
        <w:t>l</w:t>
      </w:r>
      <w:r w:rsidRPr="00E8628C">
        <w:rPr>
          <w:rFonts w:ascii="Arial" w:hAnsi="Arial" w:cs="Arial"/>
        </w:rPr>
        <w:t>es et ceux qui tente</w:t>
      </w:r>
      <w:r w:rsidR="00E42EC3" w:rsidRPr="00E8628C">
        <w:rPr>
          <w:rFonts w:ascii="Arial" w:hAnsi="Arial" w:cs="Arial"/>
        </w:rPr>
        <w:t>nt</w:t>
      </w:r>
      <w:r w:rsidRPr="00E8628C">
        <w:rPr>
          <w:rFonts w:ascii="Arial" w:hAnsi="Arial" w:cs="Arial"/>
        </w:rPr>
        <w:t xml:space="preserve"> de faire </w:t>
      </w:r>
      <w:r w:rsidR="00E42EC3" w:rsidRPr="00E8628C">
        <w:rPr>
          <w:rFonts w:ascii="Arial" w:hAnsi="Arial" w:cs="Arial"/>
        </w:rPr>
        <w:t>l</w:t>
      </w:r>
      <w:r w:rsidRPr="00E8628C">
        <w:rPr>
          <w:rFonts w:ascii="Arial" w:hAnsi="Arial" w:cs="Arial"/>
        </w:rPr>
        <w:t>a lumière sur ces enjeux. Nous sommes confiants que l’OCPM saura émettre des rec</w:t>
      </w:r>
      <w:r w:rsidR="00E42EC3" w:rsidRPr="00E8628C">
        <w:rPr>
          <w:rFonts w:ascii="Arial" w:hAnsi="Arial" w:cs="Arial"/>
        </w:rPr>
        <w:t>ommandations qui nous aideron</w:t>
      </w:r>
      <w:r w:rsidR="005F6465">
        <w:rPr>
          <w:rFonts w:ascii="Arial" w:hAnsi="Arial" w:cs="Arial"/>
        </w:rPr>
        <w:t>t</w:t>
      </w:r>
      <w:r w:rsidR="00E42EC3" w:rsidRPr="00E8628C">
        <w:rPr>
          <w:rFonts w:ascii="Arial" w:hAnsi="Arial" w:cs="Arial"/>
        </w:rPr>
        <w:t xml:space="preserve"> à</w:t>
      </w:r>
      <w:r w:rsidRPr="00E8628C">
        <w:rPr>
          <w:rFonts w:ascii="Arial" w:hAnsi="Arial" w:cs="Arial"/>
        </w:rPr>
        <w:t xml:space="preserve"> devenir une société plus accueillante, </w:t>
      </w:r>
      <w:r w:rsidR="00E42EC3" w:rsidRPr="00E8628C">
        <w:rPr>
          <w:rFonts w:ascii="Arial" w:hAnsi="Arial" w:cs="Arial"/>
        </w:rPr>
        <w:t xml:space="preserve">inclusive, </w:t>
      </w:r>
      <w:r w:rsidRPr="00E8628C">
        <w:rPr>
          <w:rFonts w:ascii="Arial" w:hAnsi="Arial" w:cs="Arial"/>
        </w:rPr>
        <w:t>tolérante et juste.</w:t>
      </w:r>
    </w:p>
    <w:p w14:paraId="00CF8534" w14:textId="77777777" w:rsidR="0088267F" w:rsidRPr="00E8628C" w:rsidRDefault="0088267F" w:rsidP="00E8628C">
      <w:pPr>
        <w:jc w:val="both"/>
        <w:rPr>
          <w:rFonts w:ascii="Arial" w:hAnsi="Arial" w:cs="Arial"/>
        </w:rPr>
      </w:pPr>
    </w:p>
    <w:p w14:paraId="3435BCA3" w14:textId="77777777" w:rsidR="0088267F" w:rsidRPr="00E8628C" w:rsidRDefault="00D21949" w:rsidP="00E8628C">
      <w:pPr>
        <w:jc w:val="both"/>
        <w:rPr>
          <w:rFonts w:ascii="Arial" w:hAnsi="Arial" w:cs="Arial"/>
        </w:rPr>
      </w:pPr>
      <w:r w:rsidRPr="00E8628C">
        <w:rPr>
          <w:rFonts w:ascii="Arial" w:hAnsi="Arial" w:cs="Arial"/>
        </w:rPr>
        <w:t>Nous aimerions</w:t>
      </w:r>
      <w:r w:rsidR="0088267F" w:rsidRPr="00E8628C">
        <w:rPr>
          <w:rFonts w:ascii="Arial" w:hAnsi="Arial" w:cs="Arial"/>
        </w:rPr>
        <w:t xml:space="preserve"> attirer votre attention sur l’acronyme du RAPLIQ. Le </w:t>
      </w:r>
      <w:r w:rsidR="005F6465">
        <w:rPr>
          <w:rFonts w:ascii="Arial" w:hAnsi="Arial" w:cs="Arial"/>
        </w:rPr>
        <w:t>« </w:t>
      </w:r>
      <w:r w:rsidR="0088267F" w:rsidRPr="00E8628C">
        <w:rPr>
          <w:rFonts w:ascii="Arial" w:hAnsi="Arial" w:cs="Arial"/>
        </w:rPr>
        <w:t>I</w:t>
      </w:r>
      <w:r w:rsidR="005F6465">
        <w:rPr>
          <w:rFonts w:ascii="Arial" w:hAnsi="Arial" w:cs="Arial"/>
        </w:rPr>
        <w:t> »</w:t>
      </w:r>
      <w:r w:rsidR="0088267F" w:rsidRPr="00E8628C">
        <w:rPr>
          <w:rFonts w:ascii="Arial" w:hAnsi="Arial" w:cs="Arial"/>
        </w:rPr>
        <w:t xml:space="preserve"> est pour le mot inclusion.  Et c’est là que pour nous, le bât blesse!</w:t>
      </w:r>
    </w:p>
    <w:p w14:paraId="0C929227" w14:textId="77777777" w:rsidR="0088267F" w:rsidRPr="00E8628C" w:rsidRDefault="0088267F" w:rsidP="00E8628C">
      <w:pPr>
        <w:jc w:val="both"/>
        <w:rPr>
          <w:rFonts w:ascii="Arial" w:hAnsi="Arial" w:cs="Arial"/>
        </w:rPr>
      </w:pPr>
    </w:p>
    <w:p w14:paraId="6DFD99CD" w14:textId="77777777" w:rsidR="0088267F" w:rsidRPr="00E8628C" w:rsidRDefault="0088267F" w:rsidP="00E8628C">
      <w:pPr>
        <w:jc w:val="both"/>
        <w:rPr>
          <w:rFonts w:ascii="Arial" w:hAnsi="Arial" w:cs="Arial"/>
        </w:rPr>
      </w:pPr>
      <w:r w:rsidRPr="00E8628C">
        <w:rPr>
          <w:rFonts w:ascii="Arial" w:hAnsi="Arial" w:cs="Arial"/>
        </w:rPr>
        <w:t xml:space="preserve">Il y a deux sujets à cette consultation. Le racisme en est un. La discrimination systémique en est un autre.  </w:t>
      </w:r>
    </w:p>
    <w:p w14:paraId="35023570" w14:textId="77777777" w:rsidR="0088267F" w:rsidRPr="00E8628C" w:rsidRDefault="0088267F" w:rsidP="00E8628C">
      <w:pPr>
        <w:jc w:val="both"/>
        <w:rPr>
          <w:rFonts w:ascii="Arial" w:hAnsi="Arial" w:cs="Arial"/>
        </w:rPr>
      </w:pPr>
    </w:p>
    <w:p w14:paraId="30C8D165" w14:textId="77777777" w:rsidR="0088267F" w:rsidRPr="00E8628C" w:rsidRDefault="0088267F" w:rsidP="00E8628C">
      <w:pPr>
        <w:jc w:val="both"/>
        <w:rPr>
          <w:rFonts w:ascii="Arial" w:hAnsi="Arial" w:cs="Arial"/>
        </w:rPr>
      </w:pPr>
      <w:r w:rsidRPr="00E8628C">
        <w:rPr>
          <w:rFonts w:ascii="Arial" w:hAnsi="Arial" w:cs="Arial"/>
        </w:rPr>
        <w:t>Voyons voir la définition de ces deux mots :</w:t>
      </w:r>
    </w:p>
    <w:p w14:paraId="2315E304" w14:textId="77777777" w:rsidR="0088267F" w:rsidRDefault="0088267F" w:rsidP="00E8628C">
      <w:pPr>
        <w:jc w:val="both"/>
        <w:rPr>
          <w:rFonts w:ascii="Arial" w:hAnsi="Arial" w:cs="Arial"/>
        </w:rPr>
      </w:pPr>
    </w:p>
    <w:p w14:paraId="19B2C355" w14:textId="77777777" w:rsidR="00DD301E" w:rsidRDefault="00DD301E" w:rsidP="00E8628C">
      <w:pPr>
        <w:jc w:val="both"/>
        <w:rPr>
          <w:rFonts w:ascii="Arial" w:hAnsi="Arial" w:cs="Arial"/>
          <w:u w:val="single"/>
        </w:rPr>
      </w:pPr>
    </w:p>
    <w:p w14:paraId="79FC542A" w14:textId="77777777" w:rsidR="00BF25B5" w:rsidRPr="00BF25B5" w:rsidRDefault="00EF7E7D" w:rsidP="00E8628C">
      <w:pPr>
        <w:jc w:val="both"/>
        <w:rPr>
          <w:rFonts w:ascii="Arial" w:hAnsi="Arial" w:cs="Arial"/>
          <w:u w:val="single"/>
        </w:rPr>
      </w:pPr>
      <w:r w:rsidRPr="00DD301E">
        <w:rPr>
          <w:rFonts w:ascii="Arial" w:hAnsi="Arial" w:cs="Arial"/>
          <w:b/>
          <w:bCs/>
          <w:u w:val="single"/>
        </w:rPr>
        <w:t>Racisme</w:t>
      </w:r>
      <w:r>
        <w:rPr>
          <w:rFonts w:ascii="Arial" w:hAnsi="Arial" w:cs="Arial"/>
          <w:u w:val="single"/>
        </w:rPr>
        <w:t> :</w:t>
      </w:r>
      <w:r w:rsidR="00BF25B5" w:rsidRPr="00BF25B5">
        <w:rPr>
          <w:rFonts w:ascii="Arial" w:hAnsi="Arial" w:cs="Arial"/>
        </w:rPr>
        <w:t xml:space="preserve"> </w:t>
      </w:r>
      <w:bookmarkStart w:id="0" w:name="_Hlk18226673"/>
      <w:r w:rsidR="00BF25B5" w:rsidRPr="00BF25B5">
        <w:rPr>
          <w:rFonts w:ascii="Arial" w:hAnsi="Arial" w:cs="Arial"/>
          <w:color w:val="222222"/>
          <w:shd w:val="clear" w:color="auto" w:fill="FFFFFF"/>
        </w:rPr>
        <w:t>Le </w:t>
      </w:r>
      <w:r w:rsidR="00BF25B5" w:rsidRPr="00F11041">
        <w:rPr>
          <w:rFonts w:ascii="Arial" w:hAnsi="Arial" w:cs="Arial"/>
          <w:color w:val="222222"/>
          <w:shd w:val="clear" w:color="auto" w:fill="FFFFFF"/>
        </w:rPr>
        <w:t>racisme</w:t>
      </w:r>
      <w:r w:rsidR="00BF25B5" w:rsidRPr="00BF25B5">
        <w:rPr>
          <w:rFonts w:ascii="Arial" w:hAnsi="Arial" w:cs="Arial"/>
          <w:color w:val="222222"/>
          <w:shd w:val="clear" w:color="auto" w:fill="FFFFFF"/>
        </w:rPr>
        <w:t> est</w:t>
      </w:r>
      <w:r w:rsidR="00F11041">
        <w:rPr>
          <w:rFonts w:ascii="Arial" w:hAnsi="Arial" w:cs="Arial"/>
          <w:color w:val="222222"/>
          <w:shd w:val="clear" w:color="auto" w:fill="FFFFFF"/>
        </w:rPr>
        <w:t xml:space="preserve"> </w:t>
      </w:r>
      <w:r w:rsidR="00BF25B5" w:rsidRPr="00BF25B5">
        <w:rPr>
          <w:rFonts w:ascii="Arial" w:hAnsi="Arial" w:cs="Arial"/>
          <w:color w:val="222222"/>
          <w:shd w:val="clear" w:color="auto" w:fill="FFFFFF"/>
        </w:rPr>
        <w:t>une </w:t>
      </w:r>
      <w:hyperlink r:id="rId9" w:tooltip="Idéologie" w:history="1">
        <w:r w:rsidR="00BF25B5" w:rsidRPr="00BF25B5">
          <w:rPr>
            <w:rFonts w:ascii="Arial" w:hAnsi="Arial" w:cs="Arial"/>
            <w:color w:val="0B0080"/>
            <w:u w:val="single"/>
            <w:shd w:val="clear" w:color="auto" w:fill="FFFFFF"/>
          </w:rPr>
          <w:t>idéologie</w:t>
        </w:r>
      </w:hyperlink>
      <w:r w:rsidR="00BF25B5" w:rsidRPr="00BF25B5">
        <w:rPr>
          <w:rFonts w:ascii="Arial" w:hAnsi="Arial" w:cs="Arial"/>
          <w:color w:val="222222"/>
          <w:shd w:val="clear" w:color="auto" w:fill="FFFFFF"/>
        </w:rPr>
        <w:t> qui,</w:t>
      </w:r>
      <w:r w:rsidR="00DD301E">
        <w:rPr>
          <w:rFonts w:ascii="Arial" w:hAnsi="Arial" w:cs="Arial"/>
          <w:color w:val="222222"/>
          <w:shd w:val="clear" w:color="auto" w:fill="FFFFFF"/>
        </w:rPr>
        <w:t xml:space="preserve"> p</w:t>
      </w:r>
      <w:r w:rsidR="00BF25B5" w:rsidRPr="00BF25B5">
        <w:rPr>
          <w:rFonts w:ascii="Arial" w:hAnsi="Arial" w:cs="Arial"/>
          <w:color w:val="222222"/>
          <w:shd w:val="clear" w:color="auto" w:fill="FFFFFF"/>
        </w:rPr>
        <w:t>artant du </w:t>
      </w:r>
      <w:hyperlink r:id="rId10" w:tooltip="wikt:postulat" w:history="1">
        <w:r w:rsidR="00BF25B5" w:rsidRPr="00BF25B5">
          <w:rPr>
            <w:rFonts w:ascii="Arial" w:hAnsi="Arial" w:cs="Arial"/>
            <w:color w:val="663366"/>
            <w:u w:val="single"/>
            <w:shd w:val="clear" w:color="auto" w:fill="FFFFFF"/>
          </w:rPr>
          <w:t>postulat</w:t>
        </w:r>
      </w:hyperlink>
      <w:r w:rsidR="00BF25B5" w:rsidRPr="00BF25B5">
        <w:rPr>
          <w:rFonts w:ascii="Arial" w:hAnsi="Arial" w:cs="Arial"/>
          <w:color w:val="222222"/>
          <w:shd w:val="clear" w:color="auto" w:fill="FFFFFF"/>
        </w:rPr>
        <w:t> sans fondement scientifique</w:t>
      </w:r>
      <w:hyperlink r:id="rId11" w:anchor="cite_note-1" w:history="1">
        <w:r w:rsidR="00BF25B5" w:rsidRPr="00BF25B5">
          <w:rPr>
            <w:rFonts w:ascii="Arial" w:hAnsi="Arial" w:cs="Arial"/>
            <w:color w:val="0B0080"/>
            <w:u w:val="single"/>
            <w:shd w:val="clear" w:color="auto" w:fill="FFFFFF"/>
            <w:vertAlign w:val="superscript"/>
          </w:rPr>
          <w:t>1</w:t>
        </w:r>
      </w:hyperlink>
      <w:r w:rsidR="00BF25B5" w:rsidRPr="00BF25B5">
        <w:rPr>
          <w:rFonts w:ascii="Arial" w:hAnsi="Arial" w:cs="Arial"/>
          <w:color w:val="222222"/>
          <w:shd w:val="clear" w:color="auto" w:fill="FFFFFF"/>
        </w:rPr>
        <w:t> de l'existence de </w:t>
      </w:r>
      <w:hyperlink r:id="rId12" w:tooltip="Race humaine" w:history="1">
        <w:r w:rsidR="00BF25B5" w:rsidRPr="00BF25B5">
          <w:rPr>
            <w:rFonts w:ascii="Arial" w:hAnsi="Arial" w:cs="Arial"/>
            <w:color w:val="0B0080"/>
            <w:u w:val="single"/>
            <w:shd w:val="clear" w:color="auto" w:fill="FFFFFF"/>
          </w:rPr>
          <w:t>races</w:t>
        </w:r>
      </w:hyperlink>
      <w:r w:rsidR="00BF25B5" w:rsidRPr="00BF25B5">
        <w:rPr>
          <w:rFonts w:ascii="Arial" w:hAnsi="Arial" w:cs="Arial"/>
          <w:color w:val="222222"/>
          <w:shd w:val="clear" w:color="auto" w:fill="FFFFFF"/>
        </w:rPr>
        <w:t> au sein de l'</w:t>
      </w:r>
      <w:hyperlink r:id="rId13" w:tooltip="Homo sapiens" w:history="1">
        <w:r w:rsidR="00BF25B5" w:rsidRPr="00BF25B5">
          <w:rPr>
            <w:rFonts w:ascii="Arial" w:hAnsi="Arial" w:cs="Arial"/>
            <w:color w:val="0B0080"/>
            <w:u w:val="single"/>
            <w:shd w:val="clear" w:color="auto" w:fill="FFFFFF"/>
          </w:rPr>
          <w:t>espèce</w:t>
        </w:r>
        <w:r w:rsidR="00BF25B5">
          <w:rPr>
            <w:rFonts w:ascii="Arial" w:hAnsi="Arial" w:cs="Arial"/>
            <w:color w:val="0B0080"/>
            <w:u w:val="single"/>
            <w:shd w:val="clear" w:color="auto" w:fill="FFFFFF"/>
          </w:rPr>
          <w:t xml:space="preserve"> </w:t>
        </w:r>
        <w:r w:rsidR="00BF25B5" w:rsidRPr="00BF25B5">
          <w:rPr>
            <w:rFonts w:ascii="Arial" w:hAnsi="Arial" w:cs="Arial"/>
            <w:color w:val="0B0080"/>
            <w:u w:val="single"/>
            <w:shd w:val="clear" w:color="auto" w:fill="FFFFFF"/>
          </w:rPr>
          <w:t>humaine</w:t>
        </w:r>
      </w:hyperlink>
      <w:r w:rsidR="00BF25B5">
        <w:rPr>
          <w:rFonts w:ascii="Arial" w:hAnsi="Arial" w:cs="Arial"/>
          <w:color w:val="222222"/>
          <w:shd w:val="clear" w:color="auto" w:fill="FFFFFF"/>
          <w:vertAlign w:val="superscript"/>
        </w:rPr>
        <w:t>,</w:t>
      </w:r>
      <w:r w:rsidR="00BF25B5" w:rsidRPr="00BF25B5">
        <w:rPr>
          <w:rFonts w:ascii="Arial" w:hAnsi="Arial" w:cs="Arial"/>
          <w:color w:val="222222"/>
          <w:shd w:val="clear" w:color="auto" w:fill="FFFFFF"/>
        </w:rPr>
        <w:t xml:space="preserve"> considère que certaines catégories de personnes sont intrinsèquement supérieures à d'autre</w:t>
      </w:r>
      <w:bookmarkEnd w:id="0"/>
      <w:r w:rsidR="00BF25B5" w:rsidRPr="00BF25B5">
        <w:rPr>
          <w:rFonts w:ascii="Arial" w:hAnsi="Arial" w:cs="Arial"/>
          <w:color w:val="222222"/>
          <w:shd w:val="clear" w:color="auto" w:fill="FFFFFF"/>
        </w:rPr>
        <w:t>s. C'est sa différence avec le </w:t>
      </w:r>
      <w:proofErr w:type="spellStart"/>
      <w:r w:rsidR="009E4BCB">
        <w:fldChar w:fldCharType="begin"/>
      </w:r>
      <w:r w:rsidR="009E4BCB">
        <w:instrText xml:space="preserve"> HYPERLINK "https://fr.wikipedia.org/wiki/Racialisme" \o "Racialisme" </w:instrText>
      </w:r>
      <w:r w:rsidR="009E4BCB">
        <w:fldChar w:fldCharType="separate"/>
      </w:r>
      <w:r w:rsidR="00BF25B5" w:rsidRPr="00BF25B5">
        <w:rPr>
          <w:rFonts w:ascii="Arial" w:hAnsi="Arial" w:cs="Arial"/>
          <w:color w:val="0B0080"/>
          <w:u w:val="single"/>
          <w:shd w:val="clear" w:color="auto" w:fill="FFFFFF"/>
        </w:rPr>
        <w:t>racialisme</w:t>
      </w:r>
      <w:proofErr w:type="spellEnd"/>
      <w:r w:rsidR="009E4BCB">
        <w:rPr>
          <w:rFonts w:ascii="Arial" w:hAnsi="Arial" w:cs="Arial"/>
          <w:color w:val="0B0080"/>
          <w:u w:val="single"/>
          <w:shd w:val="clear" w:color="auto" w:fill="FFFFFF"/>
        </w:rPr>
        <w:fldChar w:fldCharType="end"/>
      </w:r>
      <w:r w:rsidR="00BF25B5" w:rsidRPr="00BF25B5">
        <w:rPr>
          <w:rFonts w:ascii="Arial" w:hAnsi="Arial" w:cs="Arial"/>
          <w:color w:val="222222"/>
          <w:shd w:val="clear" w:color="auto" w:fill="FFFFFF"/>
        </w:rPr>
        <w:t> qui part du même postulat, mais ne considère pas les races comme inégales. Cette idéologie peut amener à privilégier une catégorie donnée de personnes par rapport à d'autres</w:t>
      </w:r>
      <w:r w:rsidR="00BF25B5">
        <w:rPr>
          <w:rFonts w:ascii="Arial" w:hAnsi="Arial" w:cs="Arial"/>
          <w:color w:val="222222"/>
          <w:shd w:val="clear" w:color="auto" w:fill="FFFFFF"/>
          <w:vertAlign w:val="superscript"/>
        </w:rPr>
        <w:t>.</w:t>
      </w:r>
      <w:r w:rsidR="00BF25B5" w:rsidRPr="00BF25B5">
        <w:rPr>
          <w:rFonts w:ascii="Arial" w:hAnsi="Arial" w:cs="Arial"/>
          <w:color w:val="222222"/>
          <w:shd w:val="clear" w:color="auto" w:fill="FFFFFF"/>
        </w:rPr>
        <w:t> </w:t>
      </w:r>
      <w:r w:rsidR="00BF25B5" w:rsidRPr="00BF25B5">
        <w:rPr>
          <w:rFonts w:ascii="Arial" w:hAnsi="Arial" w:cs="Arial"/>
          <w:i/>
          <w:iCs/>
          <w:color w:val="222222"/>
          <w:shd w:val="clear" w:color="auto" w:fill="FFFFFF"/>
        </w:rPr>
        <w:t>Le Petit Larousse</w:t>
      </w:r>
      <w:r w:rsidR="00BF25B5" w:rsidRPr="00BF25B5">
        <w:rPr>
          <w:rFonts w:ascii="Arial" w:hAnsi="Arial" w:cs="Arial"/>
          <w:color w:val="222222"/>
          <w:shd w:val="clear" w:color="auto" w:fill="FFFFFF"/>
        </w:rPr>
        <w:t> définit le racisme, au sens large du terme, comme « une attitude d’hostilité répétée</w:t>
      </w:r>
      <w:r w:rsidR="001C3099">
        <w:rPr>
          <w:rFonts w:ascii="Arial" w:hAnsi="Arial" w:cs="Arial"/>
          <w:color w:val="222222"/>
          <w:shd w:val="clear" w:color="auto" w:fill="FFFFFF"/>
        </w:rPr>
        <w:t xml:space="preserve">, </w:t>
      </w:r>
      <w:r w:rsidR="00BF25B5" w:rsidRPr="00BF25B5">
        <w:rPr>
          <w:rFonts w:ascii="Arial" w:hAnsi="Arial" w:cs="Arial"/>
          <w:color w:val="222222"/>
          <w:shd w:val="clear" w:color="auto" w:fill="FFFFFF"/>
        </w:rPr>
        <w:t>voire systématique</w:t>
      </w:r>
      <w:r w:rsidR="001C3099">
        <w:rPr>
          <w:rFonts w:ascii="Arial" w:hAnsi="Arial" w:cs="Arial"/>
          <w:color w:val="222222"/>
          <w:shd w:val="clear" w:color="auto" w:fill="FFFFFF"/>
        </w:rPr>
        <w:t xml:space="preserve">, </w:t>
      </w:r>
      <w:r w:rsidR="00BF25B5" w:rsidRPr="00BF25B5">
        <w:rPr>
          <w:rFonts w:ascii="Arial" w:hAnsi="Arial" w:cs="Arial"/>
          <w:color w:val="222222"/>
          <w:shd w:val="clear" w:color="auto" w:fill="FFFFFF"/>
        </w:rPr>
        <w:t>à l’égard d’une catégorie déterminée de personnes ».</w:t>
      </w:r>
      <w:r w:rsidR="00BF25B5">
        <w:rPr>
          <w:rStyle w:val="Appelnotedebasdep"/>
          <w:rFonts w:ascii="Arial" w:hAnsi="Arial" w:cs="Arial"/>
          <w:color w:val="222222"/>
          <w:shd w:val="clear" w:color="auto" w:fill="FFFFFF"/>
        </w:rPr>
        <w:footnoteReference w:id="1"/>
      </w:r>
    </w:p>
    <w:p w14:paraId="6035C99D" w14:textId="77777777" w:rsidR="00515BCC" w:rsidRDefault="00515BCC" w:rsidP="00E8628C">
      <w:pPr>
        <w:jc w:val="both"/>
        <w:rPr>
          <w:rFonts w:ascii="Arial" w:hAnsi="Arial" w:cs="Arial"/>
          <w:u w:val="single"/>
        </w:rPr>
      </w:pPr>
    </w:p>
    <w:p w14:paraId="0A847DB4" w14:textId="77777777" w:rsidR="00F57012" w:rsidRDefault="00515BCC" w:rsidP="00E8628C">
      <w:pPr>
        <w:jc w:val="both"/>
        <w:rPr>
          <w:rFonts w:ascii="Arial" w:hAnsi="Arial" w:cs="Arial"/>
        </w:rPr>
      </w:pPr>
      <w:bookmarkStart w:id="1" w:name="_Hlk18226840"/>
      <w:r w:rsidRPr="005F05EC">
        <w:rPr>
          <w:rFonts w:ascii="Arial" w:hAnsi="Arial" w:cs="Arial"/>
          <w:u w:val="single"/>
        </w:rPr>
        <w:t>Discrimination </w:t>
      </w:r>
      <w:r w:rsidRPr="00E8628C">
        <w:rPr>
          <w:rFonts w:ascii="Arial" w:hAnsi="Arial" w:cs="Arial"/>
        </w:rPr>
        <w:t xml:space="preserve">: Fait de distinguer et de </w:t>
      </w:r>
      <w:r w:rsidRPr="0053134F">
        <w:rPr>
          <w:rFonts w:ascii="Arial" w:hAnsi="Arial" w:cs="Arial"/>
        </w:rPr>
        <w:t xml:space="preserve">traiter </w:t>
      </w:r>
      <w:r w:rsidRPr="00E8628C">
        <w:rPr>
          <w:rFonts w:ascii="Arial" w:hAnsi="Arial" w:cs="Arial"/>
        </w:rPr>
        <w:t xml:space="preserve">différemment (le plus souvent mal) quelqu’un ou un groupe par rapport au reste de la collectivité ou par rapport à une autre personne </w:t>
      </w:r>
      <w:r w:rsidRPr="00E8628C">
        <w:rPr>
          <w:rStyle w:val="Appelnotedebasdep"/>
          <w:rFonts w:ascii="Arial" w:hAnsi="Arial" w:cs="Arial"/>
        </w:rPr>
        <w:footnoteReference w:id="2"/>
      </w:r>
    </w:p>
    <w:bookmarkEnd w:id="1"/>
    <w:p w14:paraId="17D72AED" w14:textId="77777777" w:rsidR="00515BCC" w:rsidRPr="00E8628C" w:rsidRDefault="00515BCC" w:rsidP="00E8628C">
      <w:pPr>
        <w:jc w:val="both"/>
        <w:rPr>
          <w:rFonts w:ascii="Arial" w:hAnsi="Arial" w:cs="Arial"/>
        </w:rPr>
      </w:pPr>
    </w:p>
    <w:p w14:paraId="349672FB" w14:textId="77777777" w:rsidR="0014774D" w:rsidRDefault="005F05EC" w:rsidP="00E8628C">
      <w:pPr>
        <w:jc w:val="both"/>
        <w:rPr>
          <w:rFonts w:ascii="Arial" w:hAnsi="Arial" w:cs="Arial"/>
        </w:rPr>
      </w:pPr>
      <w:bookmarkStart w:id="2" w:name="_Hlk18226944"/>
      <w:r w:rsidRPr="005F05EC">
        <w:rPr>
          <w:rFonts w:ascii="Arial" w:hAnsi="Arial" w:cs="Arial"/>
          <w:u w:val="single"/>
        </w:rPr>
        <w:t>Systémique</w:t>
      </w:r>
      <w:r>
        <w:rPr>
          <w:rFonts w:ascii="Arial" w:hAnsi="Arial" w:cs="Arial"/>
        </w:rPr>
        <w:t> :</w:t>
      </w:r>
      <w:r w:rsidR="00F57012" w:rsidRPr="00E8628C">
        <w:rPr>
          <w:rFonts w:ascii="Arial" w:hAnsi="Arial" w:cs="Arial"/>
        </w:rPr>
        <w:t xml:space="preserve"> Se dit d’une approche scientifique des systèmes politiques, économiques, etc., qui s’oppose</w:t>
      </w:r>
      <w:r w:rsidR="001C3099">
        <w:rPr>
          <w:rFonts w:ascii="Arial" w:hAnsi="Arial" w:cs="Arial"/>
        </w:rPr>
        <w:t xml:space="preserve">nt </w:t>
      </w:r>
      <w:r w:rsidR="00F57012" w:rsidRPr="00E8628C">
        <w:rPr>
          <w:rFonts w:ascii="Arial" w:hAnsi="Arial" w:cs="Arial"/>
        </w:rPr>
        <w:t>à la démarche rationaliste en</w:t>
      </w:r>
      <w:r w:rsidR="000A6160" w:rsidRPr="00E8628C">
        <w:rPr>
          <w:rFonts w:ascii="Arial" w:hAnsi="Arial" w:cs="Arial"/>
        </w:rPr>
        <w:t xml:space="preserve"> abordant tout problème</w:t>
      </w:r>
      <w:r w:rsidR="00F57012" w:rsidRPr="00E8628C">
        <w:rPr>
          <w:rFonts w:ascii="Arial" w:hAnsi="Arial" w:cs="Arial"/>
        </w:rPr>
        <w:t xml:space="preserve"> comme un ensemble d’éléments en relation mutuelle.</w:t>
      </w:r>
      <w:bookmarkStart w:id="3" w:name="_Hlk18226811"/>
      <w:r w:rsidR="000A6160" w:rsidRPr="00E8628C">
        <w:rPr>
          <w:rFonts w:ascii="Arial" w:hAnsi="Arial" w:cs="Arial"/>
        </w:rPr>
        <w:t xml:space="preserve"> </w:t>
      </w:r>
      <w:r w:rsidR="00102879" w:rsidRPr="00E8628C">
        <w:rPr>
          <w:rStyle w:val="Appelnotedebasdep"/>
          <w:rFonts w:ascii="Arial" w:hAnsi="Arial" w:cs="Arial"/>
        </w:rPr>
        <w:footnoteReference w:id="3"/>
      </w:r>
      <w:r w:rsidR="0014774D" w:rsidRPr="00E8628C">
        <w:rPr>
          <w:rFonts w:ascii="Arial" w:hAnsi="Arial" w:cs="Arial"/>
        </w:rPr>
        <w:t xml:space="preserve"> </w:t>
      </w:r>
      <w:bookmarkEnd w:id="3"/>
    </w:p>
    <w:bookmarkEnd w:id="2"/>
    <w:p w14:paraId="0AC5D975" w14:textId="77777777" w:rsidR="005F05EC" w:rsidRDefault="005F05EC" w:rsidP="00E8628C">
      <w:pPr>
        <w:jc w:val="both"/>
        <w:rPr>
          <w:rFonts w:ascii="Arial" w:hAnsi="Arial" w:cs="Arial"/>
        </w:rPr>
      </w:pPr>
    </w:p>
    <w:p w14:paraId="633421E9" w14:textId="77777777" w:rsidR="005F05EC" w:rsidRPr="005F05EC" w:rsidRDefault="005F05EC" w:rsidP="005F05EC">
      <w:pPr>
        <w:shd w:val="clear" w:color="auto" w:fill="FFFFFF"/>
        <w:spacing w:before="120" w:after="120"/>
        <w:rPr>
          <w:rFonts w:ascii="Arial" w:eastAsia="Times New Roman" w:hAnsi="Arial" w:cs="Arial"/>
          <w:lang w:eastAsia="fr-CA"/>
        </w:rPr>
      </w:pPr>
      <w:r w:rsidRPr="00DD301E">
        <w:rPr>
          <w:rFonts w:ascii="Arial" w:eastAsia="Times New Roman" w:hAnsi="Arial" w:cs="Arial"/>
          <w:b/>
          <w:bCs/>
          <w:color w:val="222222"/>
          <w:u w:val="single"/>
          <w:lang w:eastAsia="fr-CA"/>
        </w:rPr>
        <w:lastRenderedPageBreak/>
        <w:t>Discrimination systémique</w:t>
      </w:r>
      <w:r w:rsidRPr="005F05EC">
        <w:rPr>
          <w:rFonts w:ascii="Arial" w:eastAsia="Times New Roman" w:hAnsi="Arial" w:cs="Arial"/>
          <w:color w:val="222222"/>
          <w:lang w:eastAsia="fr-CA"/>
        </w:rPr>
        <w:t xml:space="preserve"> :Le processus de discrimination systémique est inscrit dans </w:t>
      </w:r>
      <w:r w:rsidRPr="005F05EC">
        <w:rPr>
          <w:rFonts w:ascii="Arial" w:eastAsia="Times New Roman" w:hAnsi="Arial" w:cs="Arial"/>
          <w:lang w:eastAsia="fr-CA"/>
        </w:rPr>
        <w:t>l'</w:t>
      </w:r>
      <w:hyperlink r:id="rId14" w:tooltip="Organisation sociale" w:history="1">
        <w:r w:rsidRPr="005F05EC">
          <w:rPr>
            <w:rFonts w:ascii="Arial" w:eastAsia="Times New Roman" w:hAnsi="Arial" w:cs="Arial"/>
            <w:u w:val="single"/>
            <w:lang w:eastAsia="fr-CA"/>
          </w:rPr>
          <w:t>organisation sociale</w:t>
        </w:r>
      </w:hyperlink>
      <w:r w:rsidRPr="005F05EC">
        <w:rPr>
          <w:rFonts w:ascii="Arial" w:eastAsia="Times New Roman" w:hAnsi="Arial" w:cs="Arial"/>
          <w:lang w:eastAsia="fr-CA"/>
        </w:rPr>
        <w:t>, c'est-à-dire l'ensemble des </w:t>
      </w:r>
      <w:hyperlink r:id="rId15" w:tooltip="Discrimination" w:history="1">
        <w:r w:rsidRPr="005F05EC">
          <w:rPr>
            <w:rFonts w:ascii="Arial" w:eastAsia="Times New Roman" w:hAnsi="Arial" w:cs="Arial"/>
            <w:u w:val="single"/>
            <w:lang w:eastAsia="fr-CA"/>
          </w:rPr>
          <w:t>discriminations</w:t>
        </w:r>
      </w:hyperlink>
      <w:r w:rsidRPr="005F05EC">
        <w:rPr>
          <w:rFonts w:ascii="Arial" w:eastAsia="Times New Roman" w:hAnsi="Arial" w:cs="Arial"/>
          <w:lang w:eastAsia="fr-CA"/>
        </w:rPr>
        <w:t> relèvent de relations systémiques de fonctionnement d'une </w:t>
      </w:r>
      <w:hyperlink r:id="rId16" w:tooltip="Société (sciences sociales)" w:history="1">
        <w:r w:rsidRPr="005F05EC">
          <w:rPr>
            <w:rFonts w:ascii="Arial" w:eastAsia="Times New Roman" w:hAnsi="Arial" w:cs="Arial"/>
            <w:u w:val="single"/>
            <w:lang w:eastAsia="fr-CA"/>
          </w:rPr>
          <w:t>société</w:t>
        </w:r>
      </w:hyperlink>
      <w:r w:rsidRPr="005F05EC">
        <w:rPr>
          <w:rFonts w:ascii="Arial" w:eastAsia="Times New Roman" w:hAnsi="Arial" w:cs="Arial"/>
          <w:lang w:eastAsia="fr-CA"/>
        </w:rPr>
        <w:t> donnée.</w:t>
      </w:r>
    </w:p>
    <w:p w14:paraId="6205E1A0" w14:textId="77777777" w:rsidR="00E234C2" w:rsidRDefault="005F05EC" w:rsidP="00203197">
      <w:pPr>
        <w:shd w:val="clear" w:color="auto" w:fill="FFFFFF"/>
        <w:spacing w:before="120" w:after="120"/>
        <w:rPr>
          <w:rFonts w:ascii="Arial" w:eastAsia="Times New Roman" w:hAnsi="Arial" w:cs="Arial"/>
          <w:lang w:eastAsia="fr-CA"/>
        </w:rPr>
      </w:pPr>
      <w:r w:rsidRPr="005F05EC">
        <w:rPr>
          <w:rFonts w:ascii="Arial" w:eastAsia="Times New Roman" w:hAnsi="Arial" w:cs="Arial"/>
          <w:lang w:eastAsia="fr-CA"/>
        </w:rPr>
        <w:t>Les discriminations sociales sont le fruit de processus historiques qui ont pour effet, par exemple, de rendre moins </w:t>
      </w:r>
      <w:hyperlink r:id="rId17" w:tooltip="Accessibilité" w:history="1">
        <w:r w:rsidRPr="005F05EC">
          <w:rPr>
            <w:rFonts w:ascii="Arial" w:eastAsia="Times New Roman" w:hAnsi="Arial" w:cs="Arial"/>
            <w:u w:val="single"/>
            <w:lang w:eastAsia="fr-CA"/>
          </w:rPr>
          <w:t>accessible</w:t>
        </w:r>
      </w:hyperlink>
      <w:r w:rsidRPr="005F05EC">
        <w:rPr>
          <w:rFonts w:ascii="Arial" w:eastAsia="Times New Roman" w:hAnsi="Arial" w:cs="Arial"/>
          <w:lang w:eastAsia="fr-CA"/>
        </w:rPr>
        <w:t> à certains </w:t>
      </w:r>
      <w:hyperlink r:id="rId18" w:tooltip="Groupe social" w:history="1">
        <w:r w:rsidRPr="005F05EC">
          <w:rPr>
            <w:rFonts w:ascii="Arial" w:eastAsia="Times New Roman" w:hAnsi="Arial" w:cs="Arial"/>
            <w:u w:val="single"/>
            <w:lang w:eastAsia="fr-CA"/>
          </w:rPr>
          <w:t>groupes</w:t>
        </w:r>
      </w:hyperlink>
      <w:r w:rsidRPr="005F05EC">
        <w:rPr>
          <w:rFonts w:ascii="Arial" w:eastAsia="Times New Roman" w:hAnsi="Arial" w:cs="Arial"/>
          <w:lang w:eastAsia="fr-CA"/>
        </w:rPr>
        <w:t> l'accès aux </w:t>
      </w:r>
      <w:hyperlink r:id="rId19" w:tooltip="Soins de santé" w:history="1">
        <w:r w:rsidRPr="005F05EC">
          <w:rPr>
            <w:rFonts w:ascii="Arial" w:eastAsia="Times New Roman" w:hAnsi="Arial" w:cs="Arial"/>
            <w:u w:val="single"/>
            <w:lang w:eastAsia="fr-CA"/>
          </w:rPr>
          <w:t>soins</w:t>
        </w:r>
      </w:hyperlink>
      <w:r w:rsidRPr="005F05EC">
        <w:rPr>
          <w:rFonts w:ascii="Arial" w:eastAsia="Times New Roman" w:hAnsi="Arial" w:cs="Arial"/>
          <w:lang w:eastAsia="fr-CA"/>
        </w:rPr>
        <w:t> et à la </w:t>
      </w:r>
      <w:hyperlink r:id="rId20" w:tooltip="Santé" w:history="1">
        <w:r w:rsidRPr="005F05EC">
          <w:rPr>
            <w:rFonts w:ascii="Arial" w:eastAsia="Times New Roman" w:hAnsi="Arial" w:cs="Arial"/>
            <w:u w:val="single"/>
            <w:lang w:eastAsia="fr-CA"/>
          </w:rPr>
          <w:t>santé</w:t>
        </w:r>
      </w:hyperlink>
      <w:r w:rsidRPr="005F05EC">
        <w:rPr>
          <w:rFonts w:ascii="Arial" w:eastAsia="Times New Roman" w:hAnsi="Arial" w:cs="Arial"/>
          <w:lang w:eastAsia="fr-CA"/>
        </w:rPr>
        <w:t>, à un </w:t>
      </w:r>
      <w:hyperlink r:id="rId21" w:tooltip="Logement" w:history="1">
        <w:r w:rsidRPr="005F05EC">
          <w:rPr>
            <w:rFonts w:ascii="Arial" w:eastAsia="Times New Roman" w:hAnsi="Arial" w:cs="Arial"/>
            <w:u w:val="single"/>
            <w:lang w:eastAsia="fr-CA"/>
          </w:rPr>
          <w:t>logement</w:t>
        </w:r>
      </w:hyperlink>
      <w:r w:rsidRPr="005F05EC">
        <w:rPr>
          <w:rFonts w:ascii="Arial" w:eastAsia="Times New Roman" w:hAnsi="Arial" w:cs="Arial"/>
          <w:lang w:eastAsia="fr-CA"/>
        </w:rPr>
        <w:t> décent ou à un </w:t>
      </w:r>
      <w:hyperlink r:id="rId22" w:tooltip="Emploi" w:history="1">
        <w:r w:rsidRPr="005F05EC">
          <w:rPr>
            <w:rFonts w:ascii="Arial" w:eastAsia="Times New Roman" w:hAnsi="Arial" w:cs="Arial"/>
            <w:u w:val="single"/>
            <w:lang w:eastAsia="fr-CA"/>
          </w:rPr>
          <w:t>emploi</w:t>
        </w:r>
      </w:hyperlink>
      <w:r w:rsidRPr="005F05EC">
        <w:rPr>
          <w:rFonts w:ascii="Arial" w:eastAsia="Times New Roman" w:hAnsi="Arial" w:cs="Arial"/>
          <w:lang w:eastAsia="fr-CA"/>
        </w:rPr>
        <w:t> stable. Les discriminations systémiques sont donc constituées par ces processus qui maintiennent les </w:t>
      </w:r>
      <w:hyperlink r:id="rId23" w:tooltip="Statut social" w:history="1">
        <w:r w:rsidRPr="005F05EC">
          <w:rPr>
            <w:rFonts w:ascii="Arial" w:eastAsia="Times New Roman" w:hAnsi="Arial" w:cs="Arial"/>
            <w:u w:val="single"/>
            <w:lang w:eastAsia="fr-CA"/>
          </w:rPr>
          <w:t>positions sociales</w:t>
        </w:r>
      </w:hyperlink>
      <w:r w:rsidRPr="005F05EC">
        <w:rPr>
          <w:rFonts w:ascii="Arial" w:eastAsia="Times New Roman" w:hAnsi="Arial" w:cs="Arial"/>
          <w:lang w:eastAsia="fr-CA"/>
        </w:rPr>
        <w:t> </w:t>
      </w:r>
      <w:hyperlink r:id="rId24" w:tooltip="Inégalité (sociologie)" w:history="1">
        <w:r w:rsidRPr="005F05EC">
          <w:rPr>
            <w:rFonts w:ascii="Arial" w:eastAsia="Times New Roman" w:hAnsi="Arial" w:cs="Arial"/>
            <w:u w:val="single"/>
            <w:lang w:eastAsia="fr-CA"/>
          </w:rPr>
          <w:t>inégalitaires</w:t>
        </w:r>
      </w:hyperlink>
      <w:r w:rsidRPr="005F05EC">
        <w:rPr>
          <w:rFonts w:ascii="Arial" w:eastAsia="Times New Roman" w:hAnsi="Arial" w:cs="Arial"/>
          <w:lang w:eastAsia="fr-CA"/>
        </w:rPr>
        <w:t> en fonction de </w:t>
      </w:r>
      <w:hyperlink r:id="rId25" w:tooltip="Stéréotype" w:history="1">
        <w:r w:rsidRPr="005F05EC">
          <w:rPr>
            <w:rFonts w:ascii="Arial" w:eastAsia="Times New Roman" w:hAnsi="Arial" w:cs="Arial"/>
            <w:u w:val="single"/>
            <w:lang w:eastAsia="fr-CA"/>
          </w:rPr>
          <w:t>stéréotypes</w:t>
        </w:r>
      </w:hyperlink>
      <w:r w:rsidRPr="005F05EC">
        <w:rPr>
          <w:rFonts w:ascii="Arial" w:eastAsia="Times New Roman" w:hAnsi="Arial" w:cs="Arial"/>
          <w:lang w:eastAsia="fr-CA"/>
        </w:rPr>
        <w:t> et </w:t>
      </w:r>
      <w:hyperlink r:id="rId26" w:tooltip="Préjugés" w:history="1">
        <w:r w:rsidRPr="005F05EC">
          <w:rPr>
            <w:rFonts w:ascii="Arial" w:eastAsia="Times New Roman" w:hAnsi="Arial" w:cs="Arial"/>
            <w:u w:val="single"/>
            <w:lang w:eastAsia="fr-CA"/>
          </w:rPr>
          <w:t>préjugés</w:t>
        </w:r>
      </w:hyperlink>
      <w:r w:rsidRPr="005F05EC">
        <w:rPr>
          <w:rFonts w:ascii="Arial" w:eastAsia="Times New Roman" w:hAnsi="Arial" w:cs="Arial"/>
          <w:lang w:eastAsia="fr-CA"/>
        </w:rPr>
        <w:t>.</w:t>
      </w:r>
      <w:r w:rsidR="00EF7E7D">
        <w:rPr>
          <w:rStyle w:val="Appelnotedebasdep"/>
          <w:rFonts w:ascii="Arial" w:eastAsia="Times New Roman" w:hAnsi="Arial" w:cs="Arial"/>
          <w:lang w:eastAsia="fr-CA"/>
        </w:rPr>
        <w:footnoteReference w:id="4"/>
      </w:r>
    </w:p>
    <w:p w14:paraId="16ADAC3E" w14:textId="77777777" w:rsidR="000A6160" w:rsidRPr="00E8628C" w:rsidRDefault="000A6160" w:rsidP="00E8628C">
      <w:pPr>
        <w:jc w:val="both"/>
        <w:rPr>
          <w:rFonts w:ascii="Arial" w:hAnsi="Arial" w:cs="Arial"/>
        </w:rPr>
      </w:pPr>
      <w:bookmarkStart w:id="4" w:name="_Hlk18217715"/>
    </w:p>
    <w:bookmarkEnd w:id="4"/>
    <w:p w14:paraId="1FB57654" w14:textId="77777777" w:rsidR="00F57012" w:rsidRPr="00F11041" w:rsidRDefault="00102879" w:rsidP="00E8628C">
      <w:pPr>
        <w:jc w:val="both"/>
        <w:rPr>
          <w:rFonts w:ascii="Arial" w:hAnsi="Arial" w:cs="Arial"/>
          <w:b/>
          <w:bCs/>
        </w:rPr>
      </w:pPr>
      <w:r w:rsidRPr="00F11041">
        <w:rPr>
          <w:rFonts w:ascii="Arial" w:hAnsi="Arial" w:cs="Arial"/>
          <w:b/>
          <w:bCs/>
        </w:rPr>
        <w:t>Sans nier les faits</w:t>
      </w:r>
      <w:r w:rsidR="00BB1DA4" w:rsidRPr="00F11041">
        <w:rPr>
          <w:rFonts w:ascii="Arial" w:hAnsi="Arial" w:cs="Arial"/>
          <w:b/>
          <w:bCs/>
        </w:rPr>
        <w:t>, bien réels,</w:t>
      </w:r>
      <w:r w:rsidRPr="00F11041">
        <w:rPr>
          <w:rFonts w:ascii="Arial" w:hAnsi="Arial" w:cs="Arial"/>
          <w:b/>
          <w:bCs/>
        </w:rPr>
        <w:t xml:space="preserve"> des problématiques liées aux discrimination</w:t>
      </w:r>
      <w:r w:rsidR="00BB1DA4" w:rsidRPr="00F11041">
        <w:rPr>
          <w:rFonts w:ascii="Arial" w:hAnsi="Arial" w:cs="Arial"/>
          <w:b/>
          <w:bCs/>
        </w:rPr>
        <w:t>s</w:t>
      </w:r>
      <w:r w:rsidRPr="00F11041">
        <w:rPr>
          <w:rFonts w:ascii="Arial" w:hAnsi="Arial" w:cs="Arial"/>
          <w:b/>
          <w:bCs/>
        </w:rPr>
        <w:t xml:space="preserve"> raciales, quel groupe, à Montréal et au Québec subit plus de discrimination systémiqu</w:t>
      </w:r>
      <w:r w:rsidR="00BB1DA4" w:rsidRPr="00F11041">
        <w:rPr>
          <w:rFonts w:ascii="Arial" w:hAnsi="Arial" w:cs="Arial"/>
          <w:b/>
          <w:bCs/>
        </w:rPr>
        <w:t>e que les personnes handicapées, et ce, sur une base quotidienne ?</w:t>
      </w:r>
    </w:p>
    <w:p w14:paraId="0F894A03" w14:textId="77777777" w:rsidR="00102879" w:rsidRPr="00E8628C" w:rsidRDefault="00102879" w:rsidP="00E8628C">
      <w:pPr>
        <w:jc w:val="both"/>
        <w:rPr>
          <w:rFonts w:ascii="Arial" w:hAnsi="Arial" w:cs="Arial"/>
        </w:rPr>
      </w:pPr>
    </w:p>
    <w:p w14:paraId="20E9123C" w14:textId="77777777" w:rsidR="00102879" w:rsidRPr="00E8628C" w:rsidRDefault="00102879" w:rsidP="00E8628C">
      <w:pPr>
        <w:jc w:val="both"/>
        <w:rPr>
          <w:rFonts w:ascii="Arial" w:hAnsi="Arial" w:cs="Arial"/>
        </w:rPr>
      </w:pPr>
      <w:r w:rsidRPr="00E8628C">
        <w:rPr>
          <w:rFonts w:ascii="Arial" w:hAnsi="Arial" w:cs="Arial"/>
        </w:rPr>
        <w:t>Que ce soit en recherche d’emploi, en transport collectif (suffit de penser, par exemple, à la toute nouvelle navette fluviale inaccessible aux personnes en fauteuil roulant),  en développement urbai</w:t>
      </w:r>
      <w:r w:rsidR="00BB1DA4" w:rsidRPr="00E8628C">
        <w:rPr>
          <w:rFonts w:ascii="Arial" w:hAnsi="Arial" w:cs="Arial"/>
        </w:rPr>
        <w:t>n, la</w:t>
      </w:r>
      <w:r w:rsidRPr="00E8628C">
        <w:rPr>
          <w:rFonts w:ascii="Arial" w:hAnsi="Arial" w:cs="Arial"/>
        </w:rPr>
        <w:t xml:space="preserve"> protection du patrimoine qui </w:t>
      </w:r>
      <w:r w:rsidR="00F11041">
        <w:rPr>
          <w:rFonts w:ascii="Arial" w:hAnsi="Arial" w:cs="Arial"/>
        </w:rPr>
        <w:t xml:space="preserve">a préséance sur </w:t>
      </w:r>
      <w:r w:rsidRPr="00E8628C">
        <w:rPr>
          <w:rFonts w:ascii="Arial" w:hAnsi="Arial" w:cs="Arial"/>
        </w:rPr>
        <w:t>l’acces</w:t>
      </w:r>
      <w:r w:rsidR="00BB1DA4" w:rsidRPr="00E8628C">
        <w:rPr>
          <w:rFonts w:ascii="Arial" w:hAnsi="Arial" w:cs="Arial"/>
        </w:rPr>
        <w:t>s</w:t>
      </w:r>
      <w:r w:rsidRPr="00E8628C">
        <w:rPr>
          <w:rFonts w:ascii="Arial" w:hAnsi="Arial" w:cs="Arial"/>
        </w:rPr>
        <w:t xml:space="preserve">ibilité, </w:t>
      </w:r>
      <w:r w:rsidR="00BB1DA4" w:rsidRPr="00E8628C">
        <w:rPr>
          <w:rFonts w:ascii="Arial" w:hAnsi="Arial" w:cs="Arial"/>
        </w:rPr>
        <w:t>le refus de tenir compte de l’accessibilité universelle lors d’émission de permis de rénovation, de construction,</w:t>
      </w:r>
      <w:r w:rsidR="00F11041">
        <w:rPr>
          <w:rFonts w:ascii="Arial" w:hAnsi="Arial" w:cs="Arial"/>
        </w:rPr>
        <w:t xml:space="preserve"> </w:t>
      </w:r>
      <w:r w:rsidR="00BB1DA4" w:rsidRPr="00E8628C">
        <w:rPr>
          <w:rFonts w:ascii="Arial" w:hAnsi="Arial" w:cs="Arial"/>
        </w:rPr>
        <w:t>aucun groupe de personne</w:t>
      </w:r>
      <w:r w:rsidR="00F11041">
        <w:rPr>
          <w:rFonts w:ascii="Arial" w:hAnsi="Arial" w:cs="Arial"/>
        </w:rPr>
        <w:t>s</w:t>
      </w:r>
      <w:r w:rsidR="00BB1DA4" w:rsidRPr="00E8628C">
        <w:rPr>
          <w:rFonts w:ascii="Arial" w:hAnsi="Arial" w:cs="Arial"/>
        </w:rPr>
        <w:t xml:space="preserve">, quel qu’il soit, mis </w:t>
      </w:r>
      <w:r w:rsidR="001C3099">
        <w:rPr>
          <w:rFonts w:ascii="Arial" w:hAnsi="Arial" w:cs="Arial"/>
        </w:rPr>
        <w:t>à</w:t>
      </w:r>
      <w:r w:rsidR="00BB1DA4" w:rsidRPr="00E8628C">
        <w:rPr>
          <w:rFonts w:ascii="Arial" w:hAnsi="Arial" w:cs="Arial"/>
        </w:rPr>
        <w:t xml:space="preserve"> part les personnes handicapées, ne se f</w:t>
      </w:r>
      <w:r w:rsidR="007C1648">
        <w:rPr>
          <w:rFonts w:ascii="Arial" w:hAnsi="Arial" w:cs="Arial"/>
        </w:rPr>
        <w:t>ait</w:t>
      </w:r>
      <w:r w:rsidR="00BB1DA4" w:rsidRPr="00E8628C">
        <w:rPr>
          <w:rFonts w:ascii="Arial" w:hAnsi="Arial" w:cs="Arial"/>
        </w:rPr>
        <w:t xml:space="preserve"> refuser l’accès au</w:t>
      </w:r>
      <w:r w:rsidR="00F11041">
        <w:rPr>
          <w:rFonts w:ascii="Arial" w:hAnsi="Arial" w:cs="Arial"/>
        </w:rPr>
        <w:t>x</w:t>
      </w:r>
      <w:r w:rsidR="00BB1DA4" w:rsidRPr="00E8628C">
        <w:rPr>
          <w:rFonts w:ascii="Arial" w:hAnsi="Arial" w:cs="Arial"/>
        </w:rPr>
        <w:t xml:space="preserve"> transports en commun ou à des édifices publics ou commerciaux et ce, sur une base quotidienne. Nous élaborerons plus longuement sur le sujet au cours de ce mémoire. </w:t>
      </w:r>
    </w:p>
    <w:p w14:paraId="286D43AB" w14:textId="77777777" w:rsidR="00294E5C" w:rsidRPr="00E8628C" w:rsidRDefault="00294E5C" w:rsidP="00E8628C">
      <w:pPr>
        <w:jc w:val="both"/>
        <w:rPr>
          <w:rFonts w:ascii="Arial" w:hAnsi="Arial" w:cs="Arial"/>
        </w:rPr>
      </w:pPr>
    </w:p>
    <w:p w14:paraId="02C9AF9F" w14:textId="77777777" w:rsidR="007C1648" w:rsidRDefault="00294E5C" w:rsidP="00E42EC3">
      <w:pPr>
        <w:jc w:val="both"/>
        <w:rPr>
          <w:rFonts w:ascii="Arial" w:hAnsi="Arial" w:cs="Arial"/>
        </w:rPr>
      </w:pPr>
      <w:r w:rsidRPr="00E8628C">
        <w:rPr>
          <w:rFonts w:ascii="Arial" w:hAnsi="Arial" w:cs="Arial"/>
        </w:rPr>
        <w:t xml:space="preserve">Nous vous parlerons aussi des cliniques </w:t>
      </w:r>
      <w:r w:rsidR="00D21949" w:rsidRPr="00E8628C">
        <w:rPr>
          <w:rFonts w:ascii="Arial" w:hAnsi="Arial" w:cs="Arial"/>
        </w:rPr>
        <w:t>médicales</w:t>
      </w:r>
      <w:r w:rsidRPr="00E8628C">
        <w:rPr>
          <w:rFonts w:ascii="Arial" w:hAnsi="Arial" w:cs="Arial"/>
        </w:rPr>
        <w:t xml:space="preserve">, </w:t>
      </w:r>
      <w:r w:rsidR="00D21949" w:rsidRPr="00E8628C">
        <w:rPr>
          <w:rFonts w:ascii="Arial" w:hAnsi="Arial" w:cs="Arial"/>
        </w:rPr>
        <w:t xml:space="preserve">dentaires </w:t>
      </w:r>
      <w:r w:rsidRPr="00E8628C">
        <w:rPr>
          <w:rFonts w:ascii="Arial" w:hAnsi="Arial" w:cs="Arial"/>
        </w:rPr>
        <w:t xml:space="preserve">et autres </w:t>
      </w:r>
      <w:r w:rsidR="00F11041">
        <w:rPr>
          <w:rFonts w:ascii="Arial" w:hAnsi="Arial" w:cs="Arial"/>
        </w:rPr>
        <w:t xml:space="preserve">cabinets de professionnels de la santé </w:t>
      </w:r>
      <w:r w:rsidR="00E234C2">
        <w:rPr>
          <w:rFonts w:ascii="Arial" w:hAnsi="Arial" w:cs="Arial"/>
        </w:rPr>
        <w:t>et pour lesquels tant d’entre eux demeurent à ce jour inaccessibles aux personnes se déplaçant difficilement ou pire, avec une aide à la mobilité</w:t>
      </w:r>
      <w:r w:rsidRPr="00E8628C">
        <w:rPr>
          <w:rFonts w:ascii="Arial" w:hAnsi="Arial" w:cs="Arial"/>
        </w:rPr>
        <w:t xml:space="preserve">. </w:t>
      </w:r>
    </w:p>
    <w:p w14:paraId="0E631898" w14:textId="77777777" w:rsidR="007C1648" w:rsidRDefault="007C1648" w:rsidP="00E42EC3">
      <w:pPr>
        <w:jc w:val="both"/>
        <w:rPr>
          <w:rFonts w:ascii="Arial" w:hAnsi="Arial" w:cs="Arial"/>
        </w:rPr>
      </w:pPr>
    </w:p>
    <w:p w14:paraId="0AB32AAF" w14:textId="77777777" w:rsidR="002D4345" w:rsidRDefault="00294E5C" w:rsidP="00E42EC3">
      <w:pPr>
        <w:jc w:val="both"/>
        <w:rPr>
          <w:rFonts w:ascii="Arial" w:hAnsi="Arial" w:cs="Arial"/>
        </w:rPr>
      </w:pPr>
      <w:r w:rsidRPr="00E8628C">
        <w:rPr>
          <w:rFonts w:ascii="Arial" w:hAnsi="Arial" w:cs="Arial"/>
        </w:rPr>
        <w:t>Le pourcentage de personnes handicapées qui décèdent d’autres maladies que celle dont elles sont atteintes par manque de facilité à obtenir un diagnost</w:t>
      </w:r>
      <w:r w:rsidR="009753D1">
        <w:rPr>
          <w:rFonts w:ascii="Arial" w:hAnsi="Arial" w:cs="Arial"/>
        </w:rPr>
        <w:t>ic</w:t>
      </w:r>
      <w:r w:rsidRPr="00E8628C">
        <w:rPr>
          <w:rFonts w:ascii="Arial" w:hAnsi="Arial" w:cs="Arial"/>
        </w:rPr>
        <w:t xml:space="preserve"> est estimé à 80% de cette tranche de la population. Nous vous parlerons, entre autre</w:t>
      </w:r>
      <w:r w:rsidR="00F11041">
        <w:rPr>
          <w:rFonts w:ascii="Arial" w:hAnsi="Arial" w:cs="Arial"/>
        </w:rPr>
        <w:t>s</w:t>
      </w:r>
      <w:r w:rsidRPr="00E8628C">
        <w:rPr>
          <w:rFonts w:ascii="Arial" w:hAnsi="Arial" w:cs="Arial"/>
        </w:rPr>
        <w:t>, de femmes qui ne peuvent obtenir de mammographies</w:t>
      </w:r>
      <w:r w:rsidR="009753D1">
        <w:rPr>
          <w:rStyle w:val="Appelnotedebasdep"/>
          <w:rFonts w:ascii="Arial" w:hAnsi="Arial" w:cs="Arial"/>
        </w:rPr>
        <w:footnoteReference w:id="5"/>
      </w:r>
      <w:r w:rsidR="009753D1">
        <w:rPr>
          <w:rFonts w:ascii="Arial" w:hAnsi="Arial" w:cs="Arial"/>
        </w:rPr>
        <w:t xml:space="preserve"> </w:t>
      </w:r>
      <w:r w:rsidRPr="00E8628C">
        <w:rPr>
          <w:rFonts w:ascii="Arial" w:hAnsi="Arial" w:cs="Arial"/>
        </w:rPr>
        <w:t xml:space="preserve">pourtant fortement suggérées, facilitées et gratuites par mesure de prévention, une fois la cinquantaine arrivée, car les cliniques ne possèdent « supposément » </w:t>
      </w:r>
      <w:r w:rsidR="00F11041">
        <w:rPr>
          <w:rFonts w:ascii="Arial" w:hAnsi="Arial" w:cs="Arial"/>
        </w:rPr>
        <w:t xml:space="preserve">pas </w:t>
      </w:r>
      <w:r w:rsidRPr="00E8628C">
        <w:rPr>
          <w:rFonts w:ascii="Arial" w:hAnsi="Arial" w:cs="Arial"/>
        </w:rPr>
        <w:t xml:space="preserve">l’équipement nécessaire pour </w:t>
      </w:r>
      <w:r w:rsidR="00F11041">
        <w:rPr>
          <w:rFonts w:ascii="Arial" w:hAnsi="Arial" w:cs="Arial"/>
        </w:rPr>
        <w:t>faire passer</w:t>
      </w:r>
      <w:r w:rsidRPr="00E8628C">
        <w:rPr>
          <w:rFonts w:ascii="Arial" w:hAnsi="Arial" w:cs="Arial"/>
        </w:rPr>
        <w:t xml:space="preserve"> l’examen aux femmes qui ne peuvent se</w:t>
      </w:r>
      <w:r w:rsidR="00E8628C" w:rsidRPr="00E8628C">
        <w:rPr>
          <w:rFonts w:ascii="Arial" w:hAnsi="Arial" w:cs="Arial"/>
        </w:rPr>
        <w:t xml:space="preserve"> transférer</w:t>
      </w:r>
      <w:r w:rsidR="00661DAF">
        <w:rPr>
          <w:rFonts w:ascii="Arial" w:hAnsi="Arial" w:cs="Arial"/>
        </w:rPr>
        <w:t>.</w:t>
      </w:r>
    </w:p>
    <w:p w14:paraId="16792D2E" w14:textId="77777777" w:rsidR="00661DAF" w:rsidRDefault="00661DAF" w:rsidP="00E42EC3">
      <w:pPr>
        <w:jc w:val="both"/>
        <w:rPr>
          <w:rFonts w:ascii="Arial" w:hAnsi="Arial" w:cs="Arial"/>
        </w:rPr>
      </w:pPr>
    </w:p>
    <w:p w14:paraId="41C6FAA1" w14:textId="77777777" w:rsidR="00661DAF" w:rsidRDefault="00661DAF" w:rsidP="00E42EC3">
      <w:pPr>
        <w:jc w:val="both"/>
        <w:rPr>
          <w:rFonts w:ascii="Arial" w:hAnsi="Arial" w:cs="Arial"/>
        </w:rPr>
      </w:pPr>
      <w:r>
        <w:rPr>
          <w:rFonts w:ascii="Arial" w:hAnsi="Arial" w:cs="Arial"/>
        </w:rPr>
        <w:t>Même les deux grands centres universitaires le CHUM et le CSUM n’ont pas été pensés en fonction ÉGALEMENT des personnes en situation de handicap. Pourquoi et quelles en sont les conséquences ?</w:t>
      </w:r>
    </w:p>
    <w:p w14:paraId="0989BFD1" w14:textId="77777777" w:rsidR="00661DAF" w:rsidRDefault="00661DAF" w:rsidP="00E42EC3">
      <w:pPr>
        <w:jc w:val="both"/>
        <w:rPr>
          <w:rFonts w:ascii="Arial" w:hAnsi="Arial" w:cs="Arial"/>
        </w:rPr>
      </w:pPr>
    </w:p>
    <w:p w14:paraId="049079CA" w14:textId="77777777" w:rsidR="00661DAF" w:rsidRDefault="00661DAF" w:rsidP="00E42EC3">
      <w:pPr>
        <w:jc w:val="both"/>
        <w:rPr>
          <w:rFonts w:ascii="Arial" w:hAnsi="Arial" w:cs="Arial"/>
        </w:rPr>
      </w:pPr>
      <w:r>
        <w:rPr>
          <w:rFonts w:ascii="Arial" w:hAnsi="Arial" w:cs="Arial"/>
        </w:rPr>
        <w:lastRenderedPageBreak/>
        <w:t>Par exemple</w:t>
      </w:r>
      <w:r w:rsidR="009A2B4C">
        <w:rPr>
          <w:rFonts w:ascii="Arial" w:hAnsi="Arial" w:cs="Arial"/>
        </w:rPr>
        <w:t>, e</w:t>
      </w:r>
      <w:r>
        <w:rPr>
          <w:rFonts w:ascii="Arial" w:hAnsi="Arial" w:cs="Arial"/>
        </w:rPr>
        <w:t xml:space="preserve">n arrivant au Centre de </w:t>
      </w:r>
      <w:r w:rsidR="009A2B4C">
        <w:rPr>
          <w:rFonts w:ascii="Arial" w:hAnsi="Arial" w:cs="Arial"/>
        </w:rPr>
        <w:t>R</w:t>
      </w:r>
      <w:r>
        <w:rPr>
          <w:rFonts w:ascii="Arial" w:hAnsi="Arial" w:cs="Arial"/>
        </w:rPr>
        <w:t>echerche</w:t>
      </w:r>
      <w:r w:rsidR="009A2B4C">
        <w:rPr>
          <w:rFonts w:ascii="Arial" w:hAnsi="Arial" w:cs="Arial"/>
        </w:rPr>
        <w:t>s</w:t>
      </w:r>
      <w:r>
        <w:rPr>
          <w:rFonts w:ascii="Arial" w:hAnsi="Arial" w:cs="Arial"/>
        </w:rPr>
        <w:t xml:space="preserve"> du CHUM, sis au 900, rue Saint-Denis, il n’y a pas de réceptionniste au rez-de-chaussée. Toutefois, il y a une « borne d’enregistrement ».</w:t>
      </w:r>
    </w:p>
    <w:p w14:paraId="359CEB16" w14:textId="77777777" w:rsidR="00661DAF" w:rsidRDefault="00661DAF" w:rsidP="00E42EC3">
      <w:pPr>
        <w:jc w:val="both"/>
        <w:rPr>
          <w:rFonts w:ascii="Arial" w:hAnsi="Arial" w:cs="Arial"/>
        </w:rPr>
      </w:pPr>
    </w:p>
    <w:p w14:paraId="5FF38761" w14:textId="77777777" w:rsidR="00661DAF" w:rsidRDefault="00661DAF" w:rsidP="00E42EC3">
      <w:pPr>
        <w:jc w:val="both"/>
        <w:rPr>
          <w:rFonts w:ascii="Arial" w:hAnsi="Arial" w:cs="Arial"/>
        </w:rPr>
      </w:pPr>
      <w:r>
        <w:rPr>
          <w:rFonts w:ascii="Arial" w:hAnsi="Arial" w:cs="Arial"/>
        </w:rPr>
        <w:t>À quoi sert cette « borne d’enregistrement »? Alors comme son nom l’indique, elle sert à enregistrer les patients ayant un rendez-vous</w:t>
      </w:r>
      <w:r w:rsidR="007C1648">
        <w:rPr>
          <w:rFonts w:ascii="Arial" w:hAnsi="Arial" w:cs="Arial"/>
        </w:rPr>
        <w:t>. Cependant cette borne se situe à une hauteur qu’une personne en fauteuil roulant ou une personne de petite taille ne peuvent pas atteindre. Quel message cela renvoie-t-il ? Un message d’exclusion, un message de ségrégation, un message de discrimination…</w:t>
      </w:r>
    </w:p>
    <w:p w14:paraId="1C9D6CA8" w14:textId="77777777" w:rsidR="00D360F9" w:rsidRDefault="00D360F9" w:rsidP="00E42EC3">
      <w:pPr>
        <w:jc w:val="both"/>
        <w:rPr>
          <w:rFonts w:ascii="Arial" w:hAnsi="Arial" w:cs="Arial"/>
        </w:rPr>
      </w:pPr>
    </w:p>
    <w:p w14:paraId="5E5E2965" w14:textId="77777777" w:rsidR="00267E8F" w:rsidRDefault="00D360F9" w:rsidP="00267E8F">
      <w:pPr>
        <w:jc w:val="both"/>
        <w:rPr>
          <w:rFonts w:ascii="Arial" w:hAnsi="Arial" w:cs="Arial"/>
        </w:rPr>
      </w:pPr>
      <w:r>
        <w:rPr>
          <w:rFonts w:ascii="Arial" w:hAnsi="Arial" w:cs="Arial"/>
        </w:rPr>
        <w:t>Une fois finalement enregistrés, on regarde autour de nous et sans chercher, car tout est tellement flagrant, tout a été oublié, tout a été pensé SANS NOUS…</w:t>
      </w:r>
    </w:p>
    <w:p w14:paraId="5D66E2A7" w14:textId="77777777" w:rsidR="00C33720" w:rsidRDefault="00C33720" w:rsidP="00267E8F">
      <w:pPr>
        <w:jc w:val="both"/>
        <w:rPr>
          <w:rFonts w:ascii="Arial" w:hAnsi="Arial" w:cs="Arial"/>
        </w:rPr>
      </w:pPr>
    </w:p>
    <w:p w14:paraId="4F120E23" w14:textId="77777777" w:rsidR="00C33720" w:rsidRDefault="00C33720" w:rsidP="00267E8F">
      <w:pPr>
        <w:jc w:val="both"/>
        <w:rPr>
          <w:rFonts w:ascii="Arial" w:hAnsi="Arial" w:cs="Arial"/>
        </w:rPr>
      </w:pPr>
      <w:r>
        <w:rPr>
          <w:rFonts w:ascii="Arial" w:hAnsi="Arial" w:cs="Arial"/>
        </w:rPr>
        <w:t>Même des immeubles flambants neufs comme ces centres universitaires où se retrouvent les grands chercheurs de demain, leurs plans n’ont pas été élaborés en tenant compte de l’accessibilité universelle, des personnes handicapées, de la population vieillissante. Pourquoi ? Parce que le handicap ne figure pas au palmarès des priorités. Le handicap coûte cher et le handicap fait peur et dérange.</w:t>
      </w:r>
    </w:p>
    <w:p w14:paraId="02B53D05" w14:textId="77777777" w:rsidR="00C33720" w:rsidRDefault="00C33720" w:rsidP="00267E8F">
      <w:pPr>
        <w:jc w:val="both"/>
        <w:rPr>
          <w:rFonts w:ascii="Arial" w:hAnsi="Arial" w:cs="Arial"/>
        </w:rPr>
      </w:pPr>
    </w:p>
    <w:p w14:paraId="7DF2964B" w14:textId="77777777" w:rsidR="00C33720" w:rsidRDefault="00C33720" w:rsidP="00267E8F">
      <w:pPr>
        <w:jc w:val="both"/>
        <w:rPr>
          <w:rFonts w:ascii="Arial" w:hAnsi="Arial" w:cs="Arial"/>
        </w:rPr>
      </w:pPr>
      <w:r>
        <w:rPr>
          <w:rFonts w:ascii="Arial" w:hAnsi="Arial" w:cs="Arial"/>
        </w:rPr>
        <w:t>Et parce que nos décideurs politiques ont bien d’autres chats à fouetter. D’un palier politique à un autre, ils se lancent la balle; le municipal dit que c’est à l’Assemblée nationale à légiférer sur cette quête pour l’accessibilité et Québec renvoie la balle à Ottawa, qui, du bout des lèvres adopte des lois, ma foi, pas si contraignantes que cela</w:t>
      </w:r>
      <w:r w:rsidR="002B5EAD">
        <w:rPr>
          <w:rFonts w:ascii="Arial" w:hAnsi="Arial" w:cs="Arial"/>
        </w:rPr>
        <w:t>..</w:t>
      </w:r>
      <w:r>
        <w:rPr>
          <w:rFonts w:ascii="Arial" w:hAnsi="Arial" w:cs="Arial"/>
        </w:rPr>
        <w:t>.</w:t>
      </w:r>
    </w:p>
    <w:p w14:paraId="5E7CC544" w14:textId="77777777" w:rsidR="00E033D7" w:rsidRDefault="00E033D7" w:rsidP="00267E8F">
      <w:pPr>
        <w:jc w:val="both"/>
        <w:rPr>
          <w:rFonts w:ascii="Arial" w:hAnsi="Arial" w:cs="Arial"/>
        </w:rPr>
      </w:pPr>
    </w:p>
    <w:p w14:paraId="73A8A295" w14:textId="77777777" w:rsidR="00E033D7" w:rsidRPr="00E033D7" w:rsidRDefault="00E033D7" w:rsidP="00267E8F">
      <w:pPr>
        <w:jc w:val="both"/>
        <w:rPr>
          <w:rFonts w:ascii="Arial" w:hAnsi="Arial" w:cs="Arial"/>
          <w:sz w:val="32"/>
          <w:szCs w:val="32"/>
        </w:rPr>
      </w:pPr>
    </w:p>
    <w:p w14:paraId="27722903" w14:textId="77777777" w:rsidR="00E033D7" w:rsidRPr="00E033D7" w:rsidRDefault="00E033D7" w:rsidP="00E033D7">
      <w:pPr>
        <w:rPr>
          <w:rFonts w:ascii="Arial" w:hAnsi="Arial" w:cs="Arial"/>
          <w:sz w:val="32"/>
          <w:szCs w:val="32"/>
        </w:rPr>
      </w:pPr>
      <w:r w:rsidRPr="00E033D7">
        <w:rPr>
          <w:rFonts w:ascii="Arial" w:hAnsi="Arial" w:cs="Arial"/>
          <w:sz w:val="32"/>
          <w:szCs w:val="32"/>
          <w:u w:val="single"/>
        </w:rPr>
        <w:t>Publicité, médias, apparitions/rôles télévision/théâtre/cinéma</w:t>
      </w:r>
    </w:p>
    <w:p w14:paraId="619C2DBB" w14:textId="77777777" w:rsidR="00E033D7" w:rsidRDefault="00E033D7" w:rsidP="00267E8F">
      <w:pPr>
        <w:jc w:val="both"/>
        <w:rPr>
          <w:rFonts w:ascii="Arial" w:hAnsi="Arial" w:cs="Arial"/>
          <w:sz w:val="32"/>
          <w:szCs w:val="32"/>
          <w:u w:val="single"/>
        </w:rPr>
      </w:pPr>
    </w:p>
    <w:p w14:paraId="3F935060" w14:textId="77777777" w:rsidR="00E033D7" w:rsidRPr="00E033D7" w:rsidRDefault="003153EE" w:rsidP="00267E8F">
      <w:pPr>
        <w:jc w:val="both"/>
        <w:rPr>
          <w:rFonts w:ascii="Arial" w:hAnsi="Arial" w:cs="Arial"/>
        </w:rPr>
      </w:pPr>
      <w:r>
        <w:rPr>
          <w:rFonts w:ascii="Arial" w:hAnsi="Arial" w:cs="Arial"/>
        </w:rPr>
        <w:t xml:space="preserve">On voit souvent des images, des affiches qui nous parlent de diversité sociale, du « Vivre ensemble » qui placardent tel ou tel évènement. On y voit des personnes de couleur, des </w:t>
      </w:r>
    </w:p>
    <w:p w14:paraId="117F4CDE" w14:textId="77777777" w:rsidR="003153EE" w:rsidRDefault="003153EE" w:rsidP="00E42EC3">
      <w:pPr>
        <w:jc w:val="both"/>
        <w:rPr>
          <w:rFonts w:ascii="Arial" w:hAnsi="Arial" w:cs="Arial"/>
        </w:rPr>
      </w:pPr>
      <w:proofErr w:type="gramStart"/>
      <w:r>
        <w:rPr>
          <w:rFonts w:ascii="Arial" w:hAnsi="Arial" w:cs="Arial"/>
        </w:rPr>
        <w:t>personnes</w:t>
      </w:r>
      <w:proofErr w:type="gramEnd"/>
      <w:r>
        <w:rPr>
          <w:rFonts w:ascii="Arial" w:hAnsi="Arial" w:cs="Arial"/>
        </w:rPr>
        <w:t xml:space="preserve"> asiatiques.</w:t>
      </w:r>
    </w:p>
    <w:p w14:paraId="5BB499E4" w14:textId="77777777" w:rsidR="003153EE" w:rsidRDefault="003153EE" w:rsidP="00E42EC3">
      <w:pPr>
        <w:jc w:val="both"/>
        <w:rPr>
          <w:rFonts w:ascii="Arial" w:hAnsi="Arial" w:cs="Arial"/>
        </w:rPr>
      </w:pPr>
    </w:p>
    <w:p w14:paraId="3A80B757" w14:textId="77777777" w:rsidR="003153EE" w:rsidRDefault="003153EE" w:rsidP="00E42EC3">
      <w:pPr>
        <w:jc w:val="both"/>
        <w:rPr>
          <w:rFonts w:ascii="Arial" w:hAnsi="Arial" w:cs="Arial"/>
        </w:rPr>
      </w:pPr>
      <w:r>
        <w:rPr>
          <w:rFonts w:ascii="Arial" w:hAnsi="Arial" w:cs="Arial"/>
        </w:rPr>
        <w:t>Cependant, si rares sont les d</w:t>
      </w:r>
      <w:r w:rsidR="008B3F13">
        <w:rPr>
          <w:rFonts w:ascii="Arial" w:hAnsi="Arial" w:cs="Arial"/>
        </w:rPr>
        <w:t>iffusions, les publicités, les rôles ou même de petites apparitions qui sont attribuées à des personnes handicapées.</w:t>
      </w:r>
    </w:p>
    <w:p w14:paraId="77065394" w14:textId="77777777" w:rsidR="008B3F13" w:rsidRDefault="008B3F13" w:rsidP="00E42EC3">
      <w:pPr>
        <w:jc w:val="both"/>
        <w:rPr>
          <w:rFonts w:ascii="Arial" w:hAnsi="Arial" w:cs="Arial"/>
        </w:rPr>
      </w:pPr>
    </w:p>
    <w:p w14:paraId="48C13FD7" w14:textId="77777777" w:rsidR="008B3F13" w:rsidRDefault="008B3F13" w:rsidP="00E42EC3">
      <w:pPr>
        <w:jc w:val="both"/>
        <w:rPr>
          <w:rFonts w:ascii="Arial" w:hAnsi="Arial" w:cs="Arial"/>
        </w:rPr>
      </w:pPr>
      <w:r>
        <w:rPr>
          <w:rFonts w:ascii="Arial" w:hAnsi="Arial" w:cs="Arial"/>
        </w:rPr>
        <w:t>Il arrive même que des rôles de personnes handicapées sont campés par des personnes non handicapées qui jouent ce rôle.</w:t>
      </w:r>
    </w:p>
    <w:p w14:paraId="38BAE450" w14:textId="77777777" w:rsidR="008B3F13" w:rsidRDefault="008B3F13" w:rsidP="00E42EC3">
      <w:pPr>
        <w:jc w:val="both"/>
        <w:rPr>
          <w:rFonts w:ascii="Arial" w:hAnsi="Arial" w:cs="Arial"/>
        </w:rPr>
      </w:pPr>
    </w:p>
    <w:p w14:paraId="74D5964B" w14:textId="77777777" w:rsidR="00B248B8" w:rsidRDefault="008B3F13" w:rsidP="00B248B8">
      <w:pPr>
        <w:jc w:val="both"/>
        <w:rPr>
          <w:rFonts w:ascii="Arial" w:hAnsi="Arial" w:cs="Arial"/>
        </w:rPr>
      </w:pPr>
      <w:r>
        <w:rPr>
          <w:rFonts w:ascii="Arial" w:hAnsi="Arial" w:cs="Arial"/>
        </w:rPr>
        <w:t>C’est dire à quel point le handicap est tabou</w:t>
      </w:r>
      <w:r w:rsidR="00A20B59">
        <w:rPr>
          <w:rFonts w:ascii="Arial" w:hAnsi="Arial" w:cs="Arial"/>
        </w:rPr>
        <w:t xml:space="preserve"> !</w:t>
      </w:r>
    </w:p>
    <w:p w14:paraId="40F3B528" w14:textId="77777777" w:rsidR="00B248B8" w:rsidRDefault="00B248B8">
      <w:pPr>
        <w:rPr>
          <w:rFonts w:ascii="Arial" w:hAnsi="Arial" w:cs="Arial"/>
        </w:rPr>
      </w:pPr>
      <w:r>
        <w:rPr>
          <w:rFonts w:ascii="Arial" w:hAnsi="Arial" w:cs="Arial"/>
        </w:rPr>
        <w:br w:type="page"/>
      </w:r>
    </w:p>
    <w:p w14:paraId="60798763" w14:textId="77777777" w:rsidR="002D4345" w:rsidRPr="00237ED4" w:rsidRDefault="002D4345" w:rsidP="00B248B8">
      <w:pPr>
        <w:jc w:val="both"/>
        <w:rPr>
          <w:rFonts w:ascii="Arial" w:hAnsi="Arial" w:cs="Arial"/>
          <w:sz w:val="32"/>
          <w:szCs w:val="32"/>
          <w:u w:val="single"/>
        </w:rPr>
      </w:pPr>
      <w:r w:rsidRPr="00237ED4">
        <w:rPr>
          <w:rFonts w:ascii="Arial" w:hAnsi="Arial" w:cs="Arial"/>
          <w:i/>
          <w:iCs/>
          <w:sz w:val="32"/>
          <w:szCs w:val="32"/>
          <w:u w:val="single"/>
        </w:rPr>
        <w:lastRenderedPageBreak/>
        <w:t xml:space="preserve">La </w:t>
      </w:r>
      <w:r w:rsidR="009C69AF" w:rsidRPr="00237ED4">
        <w:rPr>
          <w:rFonts w:ascii="Arial" w:hAnsi="Arial" w:cs="Arial"/>
          <w:i/>
          <w:iCs/>
          <w:sz w:val="32"/>
          <w:szCs w:val="32"/>
          <w:u w:val="single"/>
        </w:rPr>
        <w:t>Charte des droit</w:t>
      </w:r>
      <w:r w:rsidR="00237ED4" w:rsidRPr="00237ED4">
        <w:rPr>
          <w:rFonts w:ascii="Arial" w:hAnsi="Arial" w:cs="Arial"/>
          <w:i/>
          <w:iCs/>
          <w:sz w:val="32"/>
          <w:szCs w:val="32"/>
          <w:u w:val="single"/>
        </w:rPr>
        <w:t>s</w:t>
      </w:r>
      <w:r w:rsidR="009C69AF" w:rsidRPr="00237ED4">
        <w:rPr>
          <w:rFonts w:ascii="Arial" w:hAnsi="Arial" w:cs="Arial"/>
          <w:i/>
          <w:iCs/>
          <w:sz w:val="32"/>
          <w:szCs w:val="32"/>
          <w:u w:val="single"/>
        </w:rPr>
        <w:t xml:space="preserve"> et libertés </w:t>
      </w:r>
      <w:r w:rsidR="00D21949" w:rsidRPr="00237ED4">
        <w:rPr>
          <w:rFonts w:ascii="Arial" w:hAnsi="Arial" w:cs="Arial"/>
          <w:i/>
          <w:iCs/>
          <w:sz w:val="32"/>
          <w:szCs w:val="32"/>
          <w:u w:val="single"/>
        </w:rPr>
        <w:t>de la personne</w:t>
      </w:r>
      <w:r w:rsidR="006301CE">
        <w:rPr>
          <w:rFonts w:ascii="Arial" w:hAnsi="Arial" w:cs="Arial"/>
          <w:i/>
          <w:iCs/>
          <w:sz w:val="32"/>
          <w:szCs w:val="32"/>
          <w:u w:val="single"/>
        </w:rPr>
        <w:t xml:space="preserve"> </w:t>
      </w:r>
      <w:r w:rsidR="006301CE">
        <w:rPr>
          <w:rStyle w:val="Appelnotedebasdep"/>
          <w:rFonts w:ascii="Arial" w:hAnsi="Arial" w:cs="Arial"/>
        </w:rPr>
        <w:t>6</w:t>
      </w:r>
      <w:r w:rsidR="006301CE" w:rsidRPr="006301CE">
        <w:rPr>
          <w:rFonts w:ascii="Arial" w:hAnsi="Arial" w:cs="Arial"/>
          <w:i/>
          <w:iCs/>
          <w:u w:val="single"/>
        </w:rPr>
        <w:t xml:space="preserve"> </w:t>
      </w:r>
      <w:r w:rsidR="009C69AF" w:rsidRPr="006301CE">
        <w:rPr>
          <w:rFonts w:ascii="Arial" w:hAnsi="Arial" w:cs="Arial"/>
          <w:u w:val="single"/>
        </w:rPr>
        <w:t>:</w:t>
      </w:r>
      <w:r w:rsidRPr="00237ED4">
        <w:rPr>
          <w:rFonts w:ascii="Arial" w:hAnsi="Arial" w:cs="Arial"/>
          <w:sz w:val="32"/>
          <w:szCs w:val="32"/>
          <w:u w:val="single"/>
        </w:rPr>
        <w:t xml:space="preserve"> </w:t>
      </w:r>
    </w:p>
    <w:p w14:paraId="314BC239" w14:textId="77777777" w:rsidR="00880031" w:rsidRDefault="00880031" w:rsidP="00E42EC3">
      <w:pPr>
        <w:jc w:val="both"/>
        <w:rPr>
          <w:sz w:val="36"/>
          <w:szCs w:val="36"/>
          <w:u w:val="single"/>
        </w:rPr>
      </w:pPr>
    </w:p>
    <w:p w14:paraId="4266D5B4" w14:textId="77777777" w:rsidR="006F0FC9" w:rsidRDefault="006F0FC9" w:rsidP="00880031">
      <w:pPr>
        <w:jc w:val="both"/>
        <w:rPr>
          <w:rFonts w:ascii="Arial" w:eastAsia="Times New Roman" w:hAnsi="Arial" w:cs="Arial"/>
          <w:lang w:eastAsia="fr-CA"/>
        </w:rPr>
      </w:pPr>
    </w:p>
    <w:p w14:paraId="7E2141CA" w14:textId="77777777" w:rsidR="00237ED4" w:rsidRDefault="00880031" w:rsidP="00880031">
      <w:pPr>
        <w:jc w:val="both"/>
        <w:rPr>
          <w:rFonts w:ascii="Arial" w:eastAsia="Times New Roman" w:hAnsi="Arial" w:cs="Arial"/>
          <w:lang w:eastAsia="fr-CA"/>
        </w:rPr>
      </w:pPr>
      <w:r w:rsidRPr="00E8628C">
        <w:rPr>
          <w:rFonts w:ascii="Arial" w:eastAsia="Times New Roman" w:hAnsi="Arial" w:cs="Arial"/>
          <w:lang w:eastAsia="fr-CA"/>
        </w:rPr>
        <w:t xml:space="preserve">Cette </w:t>
      </w:r>
      <w:r w:rsidR="00237ED4" w:rsidRPr="00237ED4">
        <w:rPr>
          <w:rFonts w:ascii="Arial" w:eastAsia="Times New Roman" w:hAnsi="Arial" w:cs="Arial"/>
          <w:i/>
          <w:iCs/>
          <w:lang w:eastAsia="fr-CA"/>
        </w:rPr>
        <w:t>C</w:t>
      </w:r>
      <w:r w:rsidRPr="00237ED4">
        <w:rPr>
          <w:rFonts w:ascii="Arial" w:eastAsia="Times New Roman" w:hAnsi="Arial" w:cs="Arial"/>
          <w:i/>
          <w:iCs/>
          <w:lang w:eastAsia="fr-CA"/>
        </w:rPr>
        <w:t xml:space="preserve">harte </w:t>
      </w:r>
      <w:r w:rsidRPr="00E8628C">
        <w:rPr>
          <w:rFonts w:ascii="Arial" w:eastAsia="Times New Roman" w:hAnsi="Arial" w:cs="Arial"/>
          <w:lang w:eastAsia="fr-CA"/>
        </w:rPr>
        <w:t>est la loi au</w:t>
      </w:r>
      <w:r w:rsidR="00D50163">
        <w:rPr>
          <w:rFonts w:ascii="Arial" w:eastAsia="Times New Roman" w:hAnsi="Arial" w:cs="Arial"/>
          <w:lang w:eastAsia="fr-CA"/>
        </w:rPr>
        <w:t>-</w:t>
      </w:r>
      <w:r w:rsidRPr="00E8628C">
        <w:rPr>
          <w:rFonts w:ascii="Arial" w:eastAsia="Times New Roman" w:hAnsi="Arial" w:cs="Arial"/>
          <w:lang w:eastAsia="fr-CA"/>
        </w:rPr>
        <w:t xml:space="preserve">dessus de la loi. </w:t>
      </w:r>
      <w:r w:rsidR="00237ED4">
        <w:rPr>
          <w:rFonts w:ascii="Arial" w:eastAsia="Times New Roman" w:hAnsi="Arial" w:cs="Arial"/>
          <w:lang w:eastAsia="fr-CA"/>
        </w:rPr>
        <w:t xml:space="preserve">C’est une loi quasi constitutionnelle. </w:t>
      </w:r>
      <w:r w:rsidR="006A3AA9" w:rsidRPr="00E8628C">
        <w:rPr>
          <w:rFonts w:ascii="Arial" w:eastAsia="Times New Roman" w:hAnsi="Arial" w:cs="Arial"/>
          <w:lang w:eastAsia="fr-CA"/>
        </w:rPr>
        <w:t>Une des raisons de sa création est de d’établir et protéger les droits des plus démunis, des sans voix, de celles et ceux qui n’ont pas accès à la justice</w:t>
      </w:r>
      <w:r w:rsidR="00237ED4">
        <w:rPr>
          <w:rFonts w:ascii="Arial" w:eastAsia="Times New Roman" w:hAnsi="Arial" w:cs="Arial"/>
          <w:lang w:eastAsia="fr-CA"/>
        </w:rPr>
        <w:t>,</w:t>
      </w:r>
      <w:r w:rsidR="006A3AA9" w:rsidRPr="00E8628C">
        <w:rPr>
          <w:rFonts w:ascii="Arial" w:eastAsia="Times New Roman" w:hAnsi="Arial" w:cs="Arial"/>
          <w:lang w:eastAsia="fr-CA"/>
        </w:rPr>
        <w:t xml:space="preserve"> car la justice coûte cher. </w:t>
      </w:r>
      <w:r w:rsidR="00237ED4">
        <w:rPr>
          <w:rFonts w:ascii="Arial" w:eastAsia="Times New Roman" w:hAnsi="Arial" w:cs="Arial"/>
          <w:lang w:eastAsia="fr-CA"/>
        </w:rPr>
        <w:t>Bien que</w:t>
      </w:r>
      <w:r w:rsidR="006F0FC9">
        <w:rPr>
          <w:rFonts w:ascii="Arial" w:eastAsia="Times New Roman" w:hAnsi="Arial" w:cs="Arial"/>
          <w:lang w:eastAsia="fr-CA"/>
        </w:rPr>
        <w:t xml:space="preserve"> </w:t>
      </w:r>
      <w:r w:rsidR="00237ED4">
        <w:rPr>
          <w:rFonts w:ascii="Arial" w:eastAsia="Times New Roman" w:hAnsi="Arial" w:cs="Arial"/>
          <w:lang w:eastAsia="fr-CA"/>
        </w:rPr>
        <w:t xml:space="preserve">la </w:t>
      </w:r>
      <w:r w:rsidR="00237ED4" w:rsidRPr="00237ED4">
        <w:rPr>
          <w:rFonts w:ascii="Arial" w:eastAsia="Times New Roman" w:hAnsi="Arial" w:cs="Arial"/>
          <w:i/>
          <w:iCs/>
          <w:lang w:eastAsia="fr-CA"/>
        </w:rPr>
        <w:t>Charte des droits et libertés de la personne</w:t>
      </w:r>
      <w:r w:rsidR="006301CE">
        <w:rPr>
          <w:rFonts w:ascii="Arial" w:eastAsia="Times New Roman" w:hAnsi="Arial" w:cs="Arial"/>
          <w:lang w:eastAsia="fr-CA"/>
        </w:rPr>
        <w:t xml:space="preserve"> </w:t>
      </w:r>
      <w:r w:rsidR="00237ED4">
        <w:rPr>
          <w:rFonts w:ascii="Arial" w:eastAsia="Times New Roman" w:hAnsi="Arial" w:cs="Arial"/>
          <w:lang w:eastAsia="fr-CA"/>
        </w:rPr>
        <w:t>soit la première loi au Québec, c’est malheureusement une loi qui est mal aimée, mal connue.</w:t>
      </w:r>
    </w:p>
    <w:p w14:paraId="5CE5D5B2" w14:textId="77777777" w:rsidR="00B5737A" w:rsidRPr="00E8628C" w:rsidRDefault="00B5737A" w:rsidP="00880031">
      <w:pPr>
        <w:jc w:val="both"/>
        <w:rPr>
          <w:rFonts w:ascii="Arial" w:eastAsia="Times New Roman" w:hAnsi="Arial" w:cs="Arial"/>
          <w:lang w:eastAsia="fr-CA"/>
        </w:rPr>
      </w:pPr>
    </w:p>
    <w:p w14:paraId="7843FC7B" w14:textId="77777777" w:rsidR="006A3AA9" w:rsidRPr="00E8628C" w:rsidRDefault="00237ED4" w:rsidP="00880031">
      <w:pPr>
        <w:jc w:val="both"/>
        <w:rPr>
          <w:rFonts w:ascii="Arial" w:eastAsia="Times New Roman" w:hAnsi="Arial" w:cs="Arial"/>
          <w:lang w:eastAsia="fr-CA"/>
        </w:rPr>
      </w:pPr>
      <w:r>
        <w:rPr>
          <w:rFonts w:ascii="Arial" w:eastAsia="Times New Roman" w:hAnsi="Arial" w:cs="Arial"/>
          <w:lang w:eastAsia="fr-CA"/>
        </w:rPr>
        <w:t xml:space="preserve">Nous aimerions </w:t>
      </w:r>
      <w:r w:rsidR="006A3AA9" w:rsidRPr="00E8628C">
        <w:rPr>
          <w:rFonts w:ascii="Arial" w:eastAsia="Times New Roman" w:hAnsi="Arial" w:cs="Arial"/>
          <w:lang w:eastAsia="fr-CA"/>
        </w:rPr>
        <w:t>attirer votre attention sur les articles 10, 15 et 16</w:t>
      </w:r>
      <w:r w:rsidR="00B5737A">
        <w:rPr>
          <w:rFonts w:ascii="Arial" w:eastAsia="Times New Roman" w:hAnsi="Arial" w:cs="Arial"/>
          <w:lang w:eastAsia="fr-CA"/>
        </w:rPr>
        <w:t>;</w:t>
      </w:r>
    </w:p>
    <w:p w14:paraId="6339ED52" w14:textId="77777777" w:rsidR="006A3AA9" w:rsidRDefault="006A3AA9" w:rsidP="00880031">
      <w:pPr>
        <w:jc w:val="both"/>
        <w:rPr>
          <w:rFonts w:ascii="Times New Roman" w:eastAsia="Times New Roman" w:hAnsi="Times New Roman" w:cs="Times New Roman"/>
          <w:lang w:eastAsia="fr-CA"/>
        </w:rPr>
      </w:pPr>
    </w:p>
    <w:p w14:paraId="40525FB2" w14:textId="77777777" w:rsidR="00880031" w:rsidRDefault="00880031" w:rsidP="00880031">
      <w:pPr>
        <w:jc w:val="both"/>
        <w:rPr>
          <w:rFonts w:ascii="Times New Roman" w:eastAsia="Times New Roman" w:hAnsi="Times New Roman" w:cs="Times New Roman"/>
          <w:lang w:eastAsia="fr-CA"/>
        </w:rPr>
      </w:pPr>
    </w:p>
    <w:p w14:paraId="332E01A3" w14:textId="77777777" w:rsidR="00880031" w:rsidRPr="0027591F" w:rsidRDefault="00464489" w:rsidP="00880031">
      <w:pPr>
        <w:jc w:val="both"/>
        <w:rPr>
          <w:rFonts w:ascii="Arial" w:eastAsia="Times New Roman" w:hAnsi="Arial" w:cs="Arial"/>
          <w:b/>
          <w:i/>
          <w:iCs/>
          <w:u w:val="single"/>
          <w:lang w:eastAsia="fr-CA"/>
        </w:rPr>
      </w:pPr>
      <w:hyperlink r:id="rId27" w:history="1">
        <w:r w:rsidR="00880031" w:rsidRPr="0027591F">
          <w:rPr>
            <w:rFonts w:ascii="Arial" w:eastAsia="Times New Roman" w:hAnsi="Arial" w:cs="Arial"/>
            <w:b/>
            <w:bCs/>
            <w:i/>
            <w:iCs/>
            <w:color w:val="000000"/>
            <w:lang w:eastAsia="fr-CA"/>
          </w:rPr>
          <w:t>10.</w:t>
        </w:r>
      </w:hyperlink>
      <w:r w:rsidR="00880031" w:rsidRPr="0027591F">
        <w:rPr>
          <w:rFonts w:ascii="Times New Roman" w:eastAsia="Times New Roman" w:hAnsi="Times New Roman" w:cs="Times New Roman"/>
          <w:i/>
          <w:iCs/>
          <w:lang w:eastAsia="fr-CA"/>
        </w:rPr>
        <w:t> </w:t>
      </w:r>
      <w:r w:rsidR="00880031" w:rsidRPr="0027591F">
        <w:rPr>
          <w:rFonts w:ascii="Arial" w:eastAsia="Times New Roman" w:hAnsi="Arial" w:cs="Arial"/>
          <w:b/>
          <w:i/>
          <w:iCs/>
          <w:lang w:eastAsia="fr-CA"/>
        </w:rPr>
        <w:t xml:space="preserve">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w:t>
      </w:r>
      <w:r w:rsidR="00880031" w:rsidRPr="0027591F">
        <w:rPr>
          <w:rFonts w:ascii="Arial" w:eastAsia="Times New Roman" w:hAnsi="Arial" w:cs="Arial"/>
          <w:b/>
          <w:i/>
          <w:iCs/>
          <w:u w:val="single"/>
          <w:lang w:eastAsia="fr-CA"/>
        </w:rPr>
        <w:t>le handicap ou l’utilisation d’un moyen pour pallier ce handicap.</w:t>
      </w:r>
      <w:r w:rsidR="005927D2" w:rsidRPr="0027591F">
        <w:rPr>
          <w:rStyle w:val="Appelnotedebasdep"/>
          <w:rFonts w:ascii="Arial" w:eastAsia="Times New Roman" w:hAnsi="Arial" w:cs="Arial"/>
          <w:b/>
          <w:i/>
          <w:iCs/>
          <w:u w:val="single"/>
          <w:lang w:eastAsia="fr-CA"/>
        </w:rPr>
        <w:footnoteReference w:id="6"/>
      </w:r>
    </w:p>
    <w:p w14:paraId="0701991E" w14:textId="77777777" w:rsidR="00E8628C" w:rsidRPr="0027591F" w:rsidRDefault="00E8628C" w:rsidP="00880031">
      <w:pPr>
        <w:jc w:val="both"/>
        <w:rPr>
          <w:rFonts w:ascii="Arial" w:eastAsia="Times New Roman" w:hAnsi="Arial" w:cs="Arial"/>
          <w:b/>
          <w:i/>
          <w:iCs/>
          <w:lang w:eastAsia="fr-CA"/>
        </w:rPr>
      </w:pPr>
    </w:p>
    <w:p w14:paraId="635BD1A3" w14:textId="77777777" w:rsidR="00880031" w:rsidRPr="0027591F" w:rsidRDefault="00880031" w:rsidP="00880031">
      <w:pPr>
        <w:jc w:val="both"/>
        <w:rPr>
          <w:rFonts w:ascii="Arial" w:eastAsia="Times New Roman" w:hAnsi="Arial" w:cs="Arial"/>
          <w:b/>
          <w:i/>
          <w:iCs/>
          <w:lang w:eastAsia="fr-CA"/>
        </w:rPr>
      </w:pPr>
      <w:r w:rsidRPr="0027591F">
        <w:rPr>
          <w:rFonts w:ascii="Arial" w:eastAsia="Times New Roman" w:hAnsi="Arial" w:cs="Arial"/>
          <w:b/>
          <w:i/>
          <w:iCs/>
          <w:lang w:eastAsia="fr-CA"/>
        </w:rPr>
        <w:t>Il y a discrimination lorsqu’une telle distinction, exclusion ou préférence a pour effet de détruire ou de compromettre ce droit.</w:t>
      </w:r>
    </w:p>
    <w:p w14:paraId="54864DD4" w14:textId="77777777" w:rsidR="00880031" w:rsidRPr="0027591F" w:rsidRDefault="00880031" w:rsidP="00880031">
      <w:pPr>
        <w:jc w:val="both"/>
        <w:rPr>
          <w:rFonts w:ascii="Arial" w:eastAsia="Times New Roman" w:hAnsi="Arial" w:cs="Arial"/>
          <w:b/>
          <w:i/>
          <w:iCs/>
          <w:sz w:val="18"/>
          <w:szCs w:val="18"/>
          <w:lang w:eastAsia="fr-CA"/>
        </w:rPr>
      </w:pPr>
      <w:r w:rsidRPr="0027591F">
        <w:rPr>
          <w:rFonts w:ascii="Arial" w:eastAsia="Times New Roman" w:hAnsi="Arial" w:cs="Arial"/>
          <w:b/>
          <w:i/>
          <w:iCs/>
          <w:sz w:val="18"/>
          <w:szCs w:val="18"/>
          <w:lang w:eastAsia="fr-CA"/>
        </w:rPr>
        <w:t>1975, c. 6, a. 10; 1977, c. 6, a. 1; 1978, c. 7, a. 112; 1982, c. 61, a. 3; 2016, c. 19, a. 11.</w:t>
      </w:r>
    </w:p>
    <w:p w14:paraId="3F64A245" w14:textId="77777777" w:rsidR="006A3AA9" w:rsidRPr="0027591F" w:rsidRDefault="006A3AA9" w:rsidP="00880031">
      <w:pPr>
        <w:jc w:val="both"/>
        <w:rPr>
          <w:rFonts w:ascii="Arial" w:eastAsia="Times New Roman" w:hAnsi="Arial" w:cs="Arial"/>
          <w:b/>
          <w:i/>
          <w:iCs/>
          <w:sz w:val="18"/>
          <w:szCs w:val="18"/>
          <w:lang w:eastAsia="fr-CA"/>
        </w:rPr>
      </w:pPr>
    </w:p>
    <w:p w14:paraId="12B20C42" w14:textId="77777777" w:rsidR="00880031" w:rsidRPr="0027591F" w:rsidRDefault="00464489" w:rsidP="00880031">
      <w:pPr>
        <w:jc w:val="both"/>
        <w:rPr>
          <w:rFonts w:ascii="Arial" w:eastAsia="Times New Roman" w:hAnsi="Arial" w:cs="Arial"/>
          <w:b/>
          <w:i/>
          <w:iCs/>
          <w:lang w:eastAsia="fr-CA"/>
        </w:rPr>
      </w:pPr>
      <w:hyperlink r:id="rId28" w:history="1">
        <w:r w:rsidR="00880031" w:rsidRPr="0027591F">
          <w:rPr>
            <w:rFonts w:ascii="Arial" w:eastAsia="Times New Roman" w:hAnsi="Arial" w:cs="Arial"/>
            <w:b/>
            <w:bCs/>
            <w:i/>
            <w:iCs/>
            <w:color w:val="000000"/>
            <w:lang w:eastAsia="fr-CA"/>
          </w:rPr>
          <w:t>15.</w:t>
        </w:r>
      </w:hyperlink>
      <w:r w:rsidR="00880031" w:rsidRPr="0027591F">
        <w:rPr>
          <w:rFonts w:ascii="Arial" w:eastAsia="Times New Roman" w:hAnsi="Arial" w:cs="Arial"/>
          <w:b/>
          <w:i/>
          <w:iCs/>
          <w:lang w:eastAsia="fr-CA"/>
        </w:rPr>
        <w:t> 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p>
    <w:p w14:paraId="538CF5A0" w14:textId="77777777" w:rsidR="00880031" w:rsidRPr="0027591F" w:rsidRDefault="00880031" w:rsidP="00880031">
      <w:pPr>
        <w:jc w:val="both"/>
        <w:rPr>
          <w:rFonts w:ascii="Arial" w:eastAsia="Times New Roman" w:hAnsi="Arial" w:cs="Arial"/>
          <w:b/>
          <w:i/>
          <w:iCs/>
          <w:sz w:val="18"/>
          <w:szCs w:val="18"/>
          <w:lang w:eastAsia="fr-CA"/>
        </w:rPr>
      </w:pPr>
      <w:r w:rsidRPr="0027591F">
        <w:rPr>
          <w:rFonts w:ascii="Arial" w:eastAsia="Times New Roman" w:hAnsi="Arial" w:cs="Arial"/>
          <w:b/>
          <w:i/>
          <w:iCs/>
          <w:sz w:val="18"/>
          <w:szCs w:val="18"/>
          <w:lang w:eastAsia="fr-CA"/>
        </w:rPr>
        <w:t>1975, c. 6, a. 15.</w:t>
      </w:r>
    </w:p>
    <w:p w14:paraId="61B7D70F" w14:textId="77777777" w:rsidR="006A3AA9" w:rsidRPr="0027591F" w:rsidRDefault="006A3AA9" w:rsidP="00880031">
      <w:pPr>
        <w:jc w:val="both"/>
        <w:rPr>
          <w:rFonts w:ascii="Arial" w:eastAsia="Times New Roman" w:hAnsi="Arial" w:cs="Arial"/>
          <w:b/>
          <w:i/>
          <w:iCs/>
          <w:sz w:val="18"/>
          <w:szCs w:val="18"/>
          <w:lang w:eastAsia="fr-CA"/>
        </w:rPr>
      </w:pPr>
    </w:p>
    <w:p w14:paraId="64C255C7" w14:textId="77777777" w:rsidR="006A3AA9" w:rsidRPr="0027591F" w:rsidRDefault="00464489" w:rsidP="006A3AA9">
      <w:pPr>
        <w:shd w:val="clear" w:color="auto" w:fill="FFFFFF"/>
        <w:jc w:val="both"/>
        <w:rPr>
          <w:rFonts w:ascii="Arial" w:eastAsia="Times New Roman" w:hAnsi="Arial" w:cs="Arial"/>
          <w:b/>
          <w:i/>
          <w:iCs/>
          <w:color w:val="333333"/>
          <w:sz w:val="11"/>
          <w:szCs w:val="11"/>
          <w:lang w:eastAsia="fr-CA"/>
        </w:rPr>
      </w:pPr>
      <w:hyperlink r:id="rId29" w:history="1">
        <w:r w:rsidR="006A3AA9" w:rsidRPr="0027591F">
          <w:rPr>
            <w:rFonts w:ascii="Arial" w:eastAsia="Times New Roman" w:hAnsi="Arial" w:cs="Arial"/>
            <w:b/>
            <w:bCs/>
            <w:i/>
            <w:iCs/>
            <w:color w:val="000000"/>
            <w:lang w:eastAsia="fr-CA"/>
          </w:rPr>
          <w:t>16.</w:t>
        </w:r>
      </w:hyperlink>
      <w:r w:rsidR="006A3AA9" w:rsidRPr="0027591F">
        <w:rPr>
          <w:rFonts w:ascii="Arial" w:eastAsia="Times New Roman" w:hAnsi="Arial" w:cs="Arial"/>
          <w:b/>
          <w:i/>
          <w:iCs/>
          <w:color w:val="333333"/>
          <w:sz w:val="11"/>
          <w:szCs w:val="11"/>
          <w:lang w:eastAsia="fr-CA"/>
        </w:rPr>
        <w:t> </w:t>
      </w:r>
      <w:r w:rsidR="006A3AA9" w:rsidRPr="0027591F">
        <w:rPr>
          <w:rFonts w:ascii="Arial" w:eastAsia="Times New Roman" w:hAnsi="Arial" w:cs="Arial"/>
          <w:b/>
          <w:i/>
          <w:iCs/>
          <w:color w:val="333333"/>
          <w:lang w:eastAsia="fr-CA"/>
        </w:rPr>
        <w:t>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r w:rsidR="006A3AA9" w:rsidRPr="0027591F">
        <w:rPr>
          <w:rFonts w:ascii="Arial" w:eastAsia="Times New Roman" w:hAnsi="Arial" w:cs="Arial"/>
          <w:b/>
          <w:i/>
          <w:iCs/>
          <w:color w:val="333333"/>
          <w:sz w:val="11"/>
          <w:lang w:eastAsia="fr-CA"/>
        </w:rPr>
        <w:t>.</w:t>
      </w:r>
    </w:p>
    <w:p w14:paraId="0E61B2C0" w14:textId="77777777" w:rsidR="006A3AA9" w:rsidRPr="0027591F" w:rsidRDefault="006A3AA9" w:rsidP="006A3AA9">
      <w:pPr>
        <w:shd w:val="clear" w:color="auto" w:fill="FFFFFF"/>
        <w:jc w:val="both"/>
        <w:rPr>
          <w:rFonts w:ascii="Arial" w:eastAsia="Times New Roman" w:hAnsi="Arial" w:cs="Arial"/>
          <w:b/>
          <w:i/>
          <w:iCs/>
          <w:color w:val="333333"/>
          <w:sz w:val="18"/>
          <w:szCs w:val="18"/>
          <w:lang w:eastAsia="fr-CA"/>
        </w:rPr>
      </w:pPr>
      <w:r w:rsidRPr="0027591F">
        <w:rPr>
          <w:rFonts w:ascii="Arial" w:eastAsia="Times New Roman" w:hAnsi="Arial" w:cs="Arial"/>
          <w:b/>
          <w:i/>
          <w:iCs/>
          <w:color w:val="333333"/>
          <w:sz w:val="18"/>
          <w:szCs w:val="18"/>
          <w:lang w:eastAsia="fr-CA"/>
        </w:rPr>
        <w:t>1975, c. 6, a. 16.</w:t>
      </w:r>
    </w:p>
    <w:p w14:paraId="5513221A" w14:textId="77777777" w:rsidR="00880031" w:rsidRPr="0027591F" w:rsidRDefault="00880031" w:rsidP="00880031">
      <w:pPr>
        <w:shd w:val="clear" w:color="auto" w:fill="FFFFFF"/>
        <w:jc w:val="both"/>
        <w:rPr>
          <w:rFonts w:ascii="Arial" w:eastAsia="Times New Roman" w:hAnsi="Arial" w:cs="Arial"/>
          <w:i/>
          <w:iCs/>
          <w:color w:val="333333"/>
          <w:sz w:val="11"/>
          <w:szCs w:val="11"/>
          <w:lang w:eastAsia="fr-CA"/>
        </w:rPr>
      </w:pPr>
    </w:p>
    <w:p w14:paraId="5A101BAE" w14:textId="77777777" w:rsidR="00501E9A" w:rsidRDefault="00501E9A"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 xml:space="preserve">Les </w:t>
      </w:r>
      <w:r w:rsidR="006A3AA9">
        <w:rPr>
          <w:rFonts w:ascii="Arial" w:eastAsia="Times New Roman" w:hAnsi="Arial" w:cs="Arial"/>
          <w:color w:val="333333"/>
          <w:lang w:eastAsia="fr-CA"/>
        </w:rPr>
        <w:t>formes de discriminations indiquées aux articles 10 et 16 peuvent s’appliquer autant dans les cas de discrimination fondés sur l’origine ethnique que fondés sur le handic</w:t>
      </w:r>
      <w:r>
        <w:rPr>
          <w:rFonts w:ascii="Arial" w:eastAsia="Times New Roman" w:hAnsi="Arial" w:cs="Arial"/>
          <w:color w:val="333333"/>
          <w:lang w:eastAsia="fr-CA"/>
        </w:rPr>
        <w:t xml:space="preserve">ap. </w:t>
      </w:r>
    </w:p>
    <w:p w14:paraId="3702D30E" w14:textId="77777777" w:rsidR="00501E9A" w:rsidRDefault="00501E9A" w:rsidP="00501E9A">
      <w:pPr>
        <w:shd w:val="clear" w:color="auto" w:fill="FFFFFF"/>
        <w:jc w:val="both"/>
        <w:rPr>
          <w:rFonts w:ascii="Arial" w:eastAsia="Times New Roman" w:hAnsi="Arial" w:cs="Arial"/>
          <w:color w:val="333333"/>
          <w:lang w:eastAsia="fr-CA"/>
        </w:rPr>
      </w:pPr>
    </w:p>
    <w:p w14:paraId="026788B2" w14:textId="77777777" w:rsidR="009614DB" w:rsidRDefault="00501E9A" w:rsidP="00501E9A">
      <w:pPr>
        <w:shd w:val="clear" w:color="auto" w:fill="FFFFFF"/>
        <w:jc w:val="both"/>
        <w:rPr>
          <w:rFonts w:ascii="Arial" w:eastAsia="Times New Roman" w:hAnsi="Arial" w:cs="Arial"/>
          <w:color w:val="333333"/>
          <w:lang w:eastAsia="fr-CA"/>
        </w:rPr>
      </w:pPr>
      <w:r w:rsidRPr="00E8628C">
        <w:rPr>
          <w:rFonts w:ascii="Arial" w:eastAsia="Times New Roman" w:hAnsi="Arial" w:cs="Arial"/>
          <w:color w:val="333333"/>
          <w:lang w:eastAsia="fr-CA"/>
        </w:rPr>
        <w:t>Concernant</w:t>
      </w:r>
      <w:r w:rsidR="006A3AA9" w:rsidRPr="00E8628C">
        <w:rPr>
          <w:rFonts w:ascii="Arial" w:eastAsia="Times New Roman" w:hAnsi="Arial" w:cs="Arial"/>
          <w:color w:val="333333"/>
          <w:lang w:eastAsia="fr-CA"/>
        </w:rPr>
        <w:t xml:space="preserve"> </w:t>
      </w:r>
      <w:r w:rsidRPr="00E8628C">
        <w:rPr>
          <w:rFonts w:ascii="Arial" w:eastAsia="Times New Roman" w:hAnsi="Arial" w:cs="Arial"/>
          <w:color w:val="333333"/>
          <w:lang w:eastAsia="fr-CA"/>
        </w:rPr>
        <w:t xml:space="preserve">les discriminations indiquées à l’article 15, </w:t>
      </w:r>
      <w:r w:rsidR="00E83713">
        <w:rPr>
          <w:rFonts w:ascii="Arial" w:eastAsia="Times New Roman" w:hAnsi="Arial" w:cs="Arial"/>
          <w:color w:val="333333"/>
          <w:lang w:eastAsia="fr-CA"/>
        </w:rPr>
        <w:t>il est plutôt rare de nos jours qu’une personne, en vertu de sa race ou son origine ethnique se voie refuser l’accès à</w:t>
      </w:r>
      <w:r w:rsidR="006A3AA9" w:rsidRPr="00E8628C">
        <w:rPr>
          <w:rFonts w:ascii="Arial" w:eastAsia="Times New Roman" w:hAnsi="Arial" w:cs="Arial"/>
          <w:color w:val="333333"/>
          <w:lang w:eastAsia="fr-CA"/>
        </w:rPr>
        <w:t xml:space="preserve"> </w:t>
      </w:r>
      <w:r w:rsidR="006A3AA9" w:rsidRPr="00E8628C">
        <w:rPr>
          <w:rFonts w:ascii="Arial" w:eastAsia="Times New Roman" w:hAnsi="Arial" w:cs="Arial"/>
          <w:color w:val="333333"/>
          <w:lang w:eastAsia="fr-CA"/>
        </w:rPr>
        <w:lastRenderedPageBreak/>
        <w:t>une place d’affaire</w:t>
      </w:r>
      <w:r w:rsidR="007A212D">
        <w:rPr>
          <w:rFonts w:ascii="Arial" w:eastAsia="Times New Roman" w:hAnsi="Arial" w:cs="Arial"/>
          <w:color w:val="333333"/>
          <w:lang w:eastAsia="fr-CA"/>
        </w:rPr>
        <w:t>s,</w:t>
      </w:r>
      <w:r w:rsidR="006A3AA9" w:rsidRPr="00E8628C">
        <w:rPr>
          <w:rFonts w:ascii="Arial" w:eastAsia="Times New Roman" w:hAnsi="Arial" w:cs="Arial"/>
          <w:color w:val="333333"/>
          <w:lang w:eastAsia="fr-CA"/>
        </w:rPr>
        <w:t xml:space="preserve"> </w:t>
      </w:r>
      <w:r w:rsidRPr="00E8628C">
        <w:rPr>
          <w:rFonts w:ascii="Arial" w:eastAsia="Times New Roman" w:hAnsi="Arial" w:cs="Arial"/>
          <w:color w:val="333333"/>
          <w:lang w:eastAsia="fr-CA"/>
        </w:rPr>
        <w:t>un transport collectif ou un lieu de divertissement</w:t>
      </w:r>
      <w:r w:rsidR="001956C5">
        <w:rPr>
          <w:rFonts w:ascii="Arial" w:eastAsia="Times New Roman" w:hAnsi="Arial" w:cs="Arial"/>
          <w:color w:val="333333"/>
          <w:lang w:eastAsia="fr-CA"/>
        </w:rPr>
        <w:t>. Chez les personnes handicapées, ça arrive chaque jour</w:t>
      </w:r>
      <w:r w:rsidRPr="00E8628C">
        <w:rPr>
          <w:rFonts w:ascii="Arial" w:eastAsia="Times New Roman" w:hAnsi="Arial" w:cs="Arial"/>
          <w:color w:val="333333"/>
          <w:lang w:eastAsia="fr-CA"/>
        </w:rPr>
        <w:t xml:space="preserve">, </w:t>
      </w:r>
      <w:r w:rsidR="007A212D">
        <w:rPr>
          <w:rFonts w:ascii="Arial" w:eastAsia="Times New Roman" w:hAnsi="Arial" w:cs="Arial"/>
          <w:color w:val="333333"/>
          <w:lang w:eastAsia="fr-CA"/>
        </w:rPr>
        <w:t>et ce, p</w:t>
      </w:r>
      <w:r w:rsidRPr="00E8628C">
        <w:rPr>
          <w:rFonts w:ascii="Arial" w:eastAsia="Times New Roman" w:hAnsi="Arial" w:cs="Arial"/>
          <w:color w:val="333333"/>
          <w:lang w:eastAsia="fr-CA"/>
        </w:rPr>
        <w:t>eu importe leur origine ethnique</w:t>
      </w:r>
    </w:p>
    <w:p w14:paraId="58F3C883" w14:textId="77777777" w:rsidR="009614DB" w:rsidRDefault="009614DB" w:rsidP="00501E9A">
      <w:pPr>
        <w:shd w:val="clear" w:color="auto" w:fill="FFFFFF"/>
        <w:jc w:val="both"/>
        <w:rPr>
          <w:rFonts w:ascii="Arial" w:eastAsia="Times New Roman" w:hAnsi="Arial" w:cs="Arial"/>
          <w:color w:val="333333"/>
          <w:lang w:eastAsia="fr-CA"/>
        </w:rPr>
      </w:pPr>
    </w:p>
    <w:p w14:paraId="1B603E1C" w14:textId="77777777" w:rsidR="009614DB" w:rsidRDefault="009614DB"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Ces « refus d’accès » qu’ils soient direct, indirects ou systémiques, piétinent les droits, mais également la dignité de ces personnes.</w:t>
      </w:r>
    </w:p>
    <w:p w14:paraId="563B6D98" w14:textId="77777777" w:rsidR="009614DB" w:rsidRDefault="009614DB" w:rsidP="00501E9A">
      <w:pPr>
        <w:shd w:val="clear" w:color="auto" w:fill="FFFFFF"/>
        <w:jc w:val="both"/>
        <w:rPr>
          <w:rFonts w:ascii="Arial" w:eastAsia="Times New Roman" w:hAnsi="Arial" w:cs="Arial"/>
          <w:color w:val="333333"/>
          <w:lang w:eastAsia="fr-CA"/>
        </w:rPr>
      </w:pPr>
    </w:p>
    <w:p w14:paraId="40E84D9D" w14:textId="77777777" w:rsidR="009614DB" w:rsidRDefault="009614DB"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Est-ce qu’une personne de couleur se verra refuser l’accès à une église</w:t>
      </w:r>
      <w:r>
        <w:rPr>
          <w:rStyle w:val="Appelnotedebasdep"/>
          <w:rFonts w:ascii="Arial" w:eastAsia="Times New Roman" w:hAnsi="Arial" w:cs="Arial"/>
          <w:color w:val="333333"/>
          <w:lang w:eastAsia="fr-CA"/>
        </w:rPr>
        <w:footnoteReference w:id="7"/>
      </w:r>
      <w:r>
        <w:rPr>
          <w:rFonts w:ascii="Arial" w:eastAsia="Times New Roman" w:hAnsi="Arial" w:cs="Arial"/>
          <w:color w:val="333333"/>
          <w:lang w:eastAsia="fr-CA"/>
        </w:rPr>
        <w:t xml:space="preserve"> où on présente un concert Baroque ?</w:t>
      </w:r>
    </w:p>
    <w:p w14:paraId="2AF6615E" w14:textId="77777777" w:rsidR="009614DB" w:rsidRDefault="009614DB" w:rsidP="00501E9A">
      <w:pPr>
        <w:shd w:val="clear" w:color="auto" w:fill="FFFFFF"/>
        <w:jc w:val="both"/>
        <w:rPr>
          <w:rFonts w:ascii="Arial" w:eastAsia="Times New Roman" w:hAnsi="Arial" w:cs="Arial"/>
          <w:color w:val="333333"/>
          <w:lang w:eastAsia="fr-CA"/>
        </w:rPr>
      </w:pPr>
    </w:p>
    <w:p w14:paraId="49022B1D" w14:textId="77777777" w:rsidR="00CE4D91" w:rsidRDefault="009614DB"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Ces refus d’accès limitent le droit à la culture des personnes en situation de handicap. Que ce refus soit lié à l’inaccessibilité du bâtiment n’est plus en 2019 une raison valable, car une marche, un escalier est considéré par la Commission des droits de la personne et des droits de la jeunesse (CDPDJ), comme une discrimination fondée sur le handicap</w:t>
      </w:r>
      <w:r w:rsidR="00CE4D91">
        <w:rPr>
          <w:rFonts w:ascii="Arial" w:eastAsia="Times New Roman" w:hAnsi="Arial" w:cs="Arial"/>
          <w:color w:val="333333"/>
          <w:lang w:eastAsia="fr-CA"/>
        </w:rPr>
        <w:t>.</w:t>
      </w:r>
    </w:p>
    <w:p w14:paraId="733CDAD0" w14:textId="77777777" w:rsidR="00CE4D91" w:rsidRDefault="00CE4D91" w:rsidP="00501E9A">
      <w:pPr>
        <w:shd w:val="clear" w:color="auto" w:fill="FFFFFF"/>
        <w:jc w:val="both"/>
        <w:rPr>
          <w:rFonts w:ascii="Arial" w:eastAsia="Times New Roman" w:hAnsi="Arial" w:cs="Arial"/>
          <w:color w:val="333333"/>
          <w:lang w:eastAsia="fr-CA"/>
        </w:rPr>
      </w:pPr>
    </w:p>
    <w:p w14:paraId="00A35142" w14:textId="77777777" w:rsidR="00317EE3" w:rsidRDefault="00CE4D91"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Parce que, quoiqu’on en pense, ce n’est pas l’aide à la mobilité de la personne qui l’empêche d’avoir accès au bâtiment où elle veut entrer, ce sont les marches, c’est l’escalier qui ne lui permet pas…</w:t>
      </w:r>
    </w:p>
    <w:p w14:paraId="1470EF7A" w14:textId="77777777" w:rsidR="00317EE3" w:rsidRDefault="00317EE3" w:rsidP="00501E9A">
      <w:pPr>
        <w:shd w:val="clear" w:color="auto" w:fill="FFFFFF"/>
        <w:jc w:val="both"/>
        <w:rPr>
          <w:rFonts w:ascii="Arial" w:eastAsia="Times New Roman" w:hAnsi="Arial" w:cs="Arial"/>
          <w:color w:val="333333"/>
          <w:lang w:eastAsia="fr-CA"/>
        </w:rPr>
      </w:pPr>
    </w:p>
    <w:p w14:paraId="4B9FCC06" w14:textId="77777777" w:rsidR="00317EE3" w:rsidRDefault="00317EE3"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 xml:space="preserve">Nous mentionnions que l’inaccessibilité des infrastructures montréalaises vraisemblablement émanant d’un manque de volonté politique à imposer des mesures concrètes, surtout lorsque des lois provinciales le permettent, attaque durement la dignité des personnes handicapées. </w:t>
      </w:r>
    </w:p>
    <w:p w14:paraId="4C62EA11" w14:textId="77777777" w:rsidR="00317EE3" w:rsidRDefault="00317EE3" w:rsidP="00501E9A">
      <w:pPr>
        <w:shd w:val="clear" w:color="auto" w:fill="FFFFFF"/>
        <w:jc w:val="both"/>
        <w:rPr>
          <w:rFonts w:ascii="Arial" w:eastAsia="Times New Roman" w:hAnsi="Arial" w:cs="Arial"/>
          <w:color w:val="333333"/>
          <w:lang w:eastAsia="fr-CA"/>
        </w:rPr>
      </w:pPr>
    </w:p>
    <w:p w14:paraId="09BA7548" w14:textId="77777777" w:rsidR="00317EE3" w:rsidRDefault="00317EE3" w:rsidP="00501E9A">
      <w:p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Pour donner un exemple bien concret, le fait d’aller aux toilettes</w:t>
      </w:r>
      <w:r w:rsidR="00983858">
        <w:rPr>
          <w:rStyle w:val="Appelnotedebasdep"/>
          <w:rFonts w:ascii="Arial" w:eastAsia="Times New Roman" w:hAnsi="Arial" w:cs="Arial"/>
          <w:color w:val="333333"/>
          <w:lang w:eastAsia="fr-CA"/>
        </w:rPr>
        <w:footnoteReference w:id="8"/>
      </w:r>
      <w:r>
        <w:rPr>
          <w:rFonts w:ascii="Arial" w:eastAsia="Times New Roman" w:hAnsi="Arial" w:cs="Arial"/>
          <w:color w:val="333333"/>
          <w:lang w:eastAsia="fr-CA"/>
        </w:rPr>
        <w:t xml:space="preserve"> dans un restaurant où les </w:t>
      </w:r>
      <w:proofErr w:type="spellStart"/>
      <w:r>
        <w:rPr>
          <w:rFonts w:ascii="Arial" w:eastAsia="Times New Roman" w:hAnsi="Arial" w:cs="Arial"/>
          <w:color w:val="333333"/>
          <w:lang w:eastAsia="fr-CA"/>
        </w:rPr>
        <w:t>w.c.</w:t>
      </w:r>
      <w:proofErr w:type="spellEnd"/>
      <w:r>
        <w:rPr>
          <w:rFonts w:ascii="Arial" w:eastAsia="Times New Roman" w:hAnsi="Arial" w:cs="Arial"/>
          <w:color w:val="333333"/>
          <w:lang w:eastAsia="fr-CA"/>
        </w:rPr>
        <w:t xml:space="preserve"> ne sont pas suffisamment spacieuses pour quelqu’un qui y entre en fauteuil roulant. Cette personne aura le choix :</w:t>
      </w:r>
    </w:p>
    <w:p w14:paraId="5131FC3C" w14:textId="77777777" w:rsidR="00317EE3" w:rsidRDefault="00317EE3" w:rsidP="00317EE3">
      <w:pPr>
        <w:pStyle w:val="Paragraphedeliste"/>
        <w:numPr>
          <w:ilvl w:val="0"/>
          <w:numId w:val="9"/>
        </w:num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Laisser la porte ouverte;</w:t>
      </w:r>
    </w:p>
    <w:p w14:paraId="05A662AA" w14:textId="77777777" w:rsidR="00317EE3" w:rsidRDefault="00317EE3" w:rsidP="00317EE3">
      <w:pPr>
        <w:pStyle w:val="Paragraphedeliste"/>
        <w:numPr>
          <w:ilvl w:val="0"/>
          <w:numId w:val="9"/>
        </w:num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Se retenir jusqu’à ce qu’elle trouve une autre salle de toilettes plus grande;</w:t>
      </w:r>
    </w:p>
    <w:p w14:paraId="5B23D791" w14:textId="77777777" w:rsidR="00983858" w:rsidRDefault="00983858" w:rsidP="00317EE3">
      <w:pPr>
        <w:pStyle w:val="Paragraphedeliste"/>
        <w:numPr>
          <w:ilvl w:val="0"/>
          <w:numId w:val="9"/>
        </w:numPr>
        <w:shd w:val="clear" w:color="auto" w:fill="FFFFFF"/>
        <w:jc w:val="both"/>
        <w:rPr>
          <w:rFonts w:ascii="Arial" w:eastAsia="Times New Roman" w:hAnsi="Arial" w:cs="Arial"/>
          <w:color w:val="333333"/>
          <w:lang w:eastAsia="fr-CA"/>
        </w:rPr>
      </w:pPr>
      <w:r>
        <w:rPr>
          <w:rFonts w:ascii="Arial" w:eastAsia="Times New Roman" w:hAnsi="Arial" w:cs="Arial"/>
          <w:color w:val="333333"/>
          <w:lang w:eastAsia="fr-CA"/>
        </w:rPr>
        <w:t>Prier pour qu’il ne lui arrive pas d’accident.</w:t>
      </w:r>
    </w:p>
    <w:p w14:paraId="0911BE48" w14:textId="77777777" w:rsidR="006A3AA9" w:rsidRPr="00317EE3" w:rsidRDefault="00317EE3" w:rsidP="00317EE3">
      <w:pPr>
        <w:pStyle w:val="Paragraphedeliste"/>
        <w:shd w:val="clear" w:color="auto" w:fill="FFFFFF"/>
        <w:jc w:val="both"/>
        <w:rPr>
          <w:rFonts w:ascii="Arial" w:eastAsia="Times New Roman" w:hAnsi="Arial" w:cs="Arial"/>
          <w:color w:val="333333"/>
          <w:lang w:eastAsia="fr-CA"/>
        </w:rPr>
      </w:pPr>
      <w:r w:rsidRPr="00317EE3">
        <w:rPr>
          <w:rFonts w:ascii="Arial" w:eastAsia="Times New Roman" w:hAnsi="Arial" w:cs="Arial"/>
          <w:color w:val="333333"/>
          <w:lang w:eastAsia="fr-CA"/>
        </w:rPr>
        <w:t xml:space="preserve">  </w:t>
      </w:r>
      <w:r w:rsidR="00501E9A" w:rsidRPr="00317EE3">
        <w:rPr>
          <w:rFonts w:ascii="Arial" w:eastAsia="Times New Roman" w:hAnsi="Arial" w:cs="Arial"/>
          <w:color w:val="333333"/>
          <w:lang w:eastAsia="fr-CA"/>
        </w:rPr>
        <w:t xml:space="preserve"> </w:t>
      </w:r>
    </w:p>
    <w:p w14:paraId="08BD7327" w14:textId="77777777" w:rsidR="00330403" w:rsidRPr="00D50163" w:rsidRDefault="00330403" w:rsidP="00F57012">
      <w:pPr>
        <w:rPr>
          <w:rFonts w:ascii="Arial" w:eastAsia="Times New Roman" w:hAnsi="Arial" w:cs="Arial"/>
          <w:color w:val="333333"/>
          <w:sz w:val="32"/>
          <w:szCs w:val="32"/>
          <w:lang w:eastAsia="fr-CA"/>
        </w:rPr>
      </w:pPr>
    </w:p>
    <w:p w14:paraId="66F74BF9" w14:textId="77777777" w:rsidR="002D4345" w:rsidRPr="00D50163" w:rsidRDefault="002D4345" w:rsidP="00F57012">
      <w:pPr>
        <w:rPr>
          <w:rFonts w:ascii="Arial" w:hAnsi="Arial" w:cs="Arial"/>
          <w:sz w:val="32"/>
          <w:szCs w:val="32"/>
          <w:u w:val="single"/>
        </w:rPr>
      </w:pPr>
      <w:r w:rsidRPr="00D50163">
        <w:rPr>
          <w:rFonts w:ascii="Arial" w:hAnsi="Arial" w:cs="Arial"/>
          <w:sz w:val="32"/>
          <w:szCs w:val="32"/>
          <w:u w:val="single"/>
        </w:rPr>
        <w:t xml:space="preserve">La </w:t>
      </w:r>
      <w:r w:rsidR="009C69AF" w:rsidRPr="00D50163">
        <w:rPr>
          <w:rFonts w:ascii="Arial" w:hAnsi="Arial" w:cs="Arial"/>
          <w:i/>
          <w:sz w:val="32"/>
          <w:szCs w:val="32"/>
          <w:u w:val="single"/>
        </w:rPr>
        <w:t>L</w:t>
      </w:r>
      <w:r w:rsidRPr="00D50163">
        <w:rPr>
          <w:rFonts w:ascii="Arial" w:hAnsi="Arial" w:cs="Arial"/>
          <w:i/>
          <w:sz w:val="32"/>
          <w:szCs w:val="32"/>
          <w:u w:val="single"/>
        </w:rPr>
        <w:t>oi sur les cités et villes</w:t>
      </w:r>
      <w:r w:rsidR="009C69AF" w:rsidRPr="00D50163">
        <w:rPr>
          <w:rFonts w:ascii="Arial" w:hAnsi="Arial" w:cs="Arial"/>
          <w:i/>
          <w:sz w:val="32"/>
          <w:szCs w:val="32"/>
          <w:u w:val="single"/>
        </w:rPr>
        <w:t> </w:t>
      </w:r>
      <w:r w:rsidR="009C69AF" w:rsidRPr="00D50163">
        <w:rPr>
          <w:rFonts w:ascii="Arial" w:hAnsi="Arial" w:cs="Arial"/>
          <w:sz w:val="32"/>
          <w:szCs w:val="32"/>
          <w:u w:val="single"/>
        </w:rPr>
        <w:t>:</w:t>
      </w:r>
    </w:p>
    <w:p w14:paraId="382A8120" w14:textId="77777777" w:rsidR="009C69AF" w:rsidRDefault="009C69AF" w:rsidP="00F57012"/>
    <w:p w14:paraId="51A87128" w14:textId="77777777" w:rsidR="00C93F6A" w:rsidRDefault="00C26DEB"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Plaidant toujours l’immunité</w:t>
      </w:r>
      <w:r w:rsidR="00585B20">
        <w:rPr>
          <w:rStyle w:val="Appelnotedebasdep"/>
          <w:rFonts w:ascii="Arial" w:eastAsia="Times New Roman" w:hAnsi="Arial" w:cs="Arial"/>
          <w:lang w:eastAsia="fr-CA"/>
        </w:rPr>
        <w:footnoteReference w:id="9"/>
      </w:r>
      <w:r>
        <w:rPr>
          <w:rFonts w:ascii="Arial" w:eastAsia="Times New Roman" w:hAnsi="Arial" w:cs="Arial"/>
          <w:lang w:eastAsia="fr-CA"/>
        </w:rPr>
        <w:t xml:space="preserve">, </w:t>
      </w:r>
      <w:r w:rsidR="00BE3315">
        <w:rPr>
          <w:rFonts w:ascii="Arial" w:eastAsia="Times New Roman" w:hAnsi="Arial" w:cs="Arial"/>
          <w:lang w:eastAsia="fr-CA"/>
        </w:rPr>
        <w:t xml:space="preserve">lorsqu’accusée de discrimination fondée sur le handicap, </w:t>
      </w:r>
      <w:r>
        <w:rPr>
          <w:rFonts w:ascii="Arial" w:eastAsia="Times New Roman" w:hAnsi="Arial" w:cs="Arial"/>
          <w:lang w:eastAsia="fr-CA"/>
        </w:rPr>
        <w:t>la Ville de Montréal</w:t>
      </w:r>
      <w:r w:rsidR="00BE3315">
        <w:rPr>
          <w:rFonts w:ascii="Arial" w:eastAsia="Times New Roman" w:hAnsi="Arial" w:cs="Arial"/>
          <w:lang w:eastAsia="fr-CA"/>
        </w:rPr>
        <w:t xml:space="preserve"> cautionne cette exclusion sociale envers les personnes handicapées de  façon systémique utilisant toujours le même discours que quand tel ou tel projet </w:t>
      </w:r>
      <w:r w:rsidR="00BE3315">
        <w:rPr>
          <w:rFonts w:ascii="Arial" w:eastAsia="Times New Roman" w:hAnsi="Arial" w:cs="Arial"/>
          <w:lang w:eastAsia="fr-CA"/>
        </w:rPr>
        <w:lastRenderedPageBreak/>
        <w:t>s’est construit, l’accessibilité universelle n’était pas une préoccupation de l’époque (</w:t>
      </w:r>
      <w:r w:rsidR="00BE3315" w:rsidRPr="00BE3315">
        <w:rPr>
          <w:rFonts w:ascii="Arial" w:eastAsia="Times New Roman" w:hAnsi="Arial" w:cs="Arial"/>
          <w:sz w:val="20"/>
          <w:szCs w:val="20"/>
          <w:lang w:eastAsia="fr-CA"/>
        </w:rPr>
        <w:t>voir métro de Montréal)</w:t>
      </w:r>
      <w:r w:rsidR="00BE3315">
        <w:rPr>
          <w:rFonts w:ascii="Arial" w:eastAsia="Times New Roman" w:hAnsi="Arial" w:cs="Arial"/>
          <w:sz w:val="20"/>
          <w:szCs w:val="20"/>
          <w:lang w:eastAsia="fr-CA"/>
        </w:rPr>
        <w:t xml:space="preserve"> </w:t>
      </w:r>
      <w:r w:rsidR="00BE3315">
        <w:rPr>
          <w:rFonts w:ascii="Arial" w:eastAsia="Times New Roman" w:hAnsi="Arial" w:cs="Arial"/>
          <w:lang w:eastAsia="fr-CA"/>
        </w:rPr>
        <w:t>et que plusieurs de ces immeubles ou autres infrastructures montréalais sont maintenant cité</w:t>
      </w:r>
      <w:r w:rsidR="007A212D">
        <w:rPr>
          <w:rFonts w:ascii="Arial" w:eastAsia="Times New Roman" w:hAnsi="Arial" w:cs="Arial"/>
          <w:lang w:eastAsia="fr-CA"/>
        </w:rPr>
        <w:t>s</w:t>
      </w:r>
      <w:r w:rsidR="00BE3315">
        <w:rPr>
          <w:rFonts w:ascii="Arial" w:eastAsia="Times New Roman" w:hAnsi="Arial" w:cs="Arial"/>
          <w:lang w:eastAsia="fr-CA"/>
        </w:rPr>
        <w:t>, voire même classés patrimonia</w:t>
      </w:r>
      <w:r w:rsidR="007A212D">
        <w:rPr>
          <w:rFonts w:ascii="Arial" w:eastAsia="Times New Roman" w:hAnsi="Arial" w:cs="Arial"/>
          <w:lang w:eastAsia="fr-CA"/>
        </w:rPr>
        <w:t xml:space="preserve">ux </w:t>
      </w:r>
      <w:r w:rsidR="00BE3315">
        <w:rPr>
          <w:rFonts w:ascii="Arial" w:eastAsia="Times New Roman" w:hAnsi="Arial" w:cs="Arial"/>
          <w:lang w:eastAsia="fr-CA"/>
        </w:rPr>
        <w:t>et que ce serait difficile de rendre cela accessible…</w:t>
      </w:r>
    </w:p>
    <w:p w14:paraId="4609DEC7" w14:textId="77777777" w:rsidR="00BE3315" w:rsidRDefault="00BE3315"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 xml:space="preserve">…ce qui est tout à fait faux. Il est vrai qu’un immeuble classé ou même cité patrimonial doit faire l’objet de plus de demandes au ministère </w:t>
      </w:r>
      <w:r w:rsidR="002235AC">
        <w:rPr>
          <w:rFonts w:ascii="Arial" w:eastAsia="Times New Roman" w:hAnsi="Arial" w:cs="Arial"/>
          <w:lang w:eastAsia="fr-CA"/>
        </w:rPr>
        <w:t>de la Culture et des Communications.</w:t>
      </w:r>
    </w:p>
    <w:p w14:paraId="03B44A91" w14:textId="77777777" w:rsidR="002235AC" w:rsidRDefault="002235AC"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Nous savons maintenant que c’est possible de le faire</w:t>
      </w:r>
      <w:r w:rsidR="00585B20">
        <w:rPr>
          <w:rFonts w:ascii="Arial" w:eastAsia="Times New Roman" w:hAnsi="Arial" w:cs="Arial"/>
          <w:lang w:eastAsia="fr-CA"/>
        </w:rPr>
        <w:t>, puisque l’article 193</w:t>
      </w:r>
      <w:r w:rsidR="00585B20">
        <w:rPr>
          <w:rStyle w:val="Appelnotedebasdep"/>
          <w:rFonts w:ascii="Arial" w:eastAsia="Times New Roman" w:hAnsi="Arial" w:cs="Arial"/>
          <w:lang w:eastAsia="fr-CA"/>
        </w:rPr>
        <w:footnoteReference w:id="10"/>
      </w:r>
      <w:r w:rsidR="00585B20">
        <w:rPr>
          <w:rFonts w:ascii="Arial" w:eastAsia="Times New Roman" w:hAnsi="Arial" w:cs="Arial"/>
          <w:lang w:eastAsia="fr-CA"/>
        </w:rPr>
        <w:t xml:space="preserve"> de la Loi sur le Bâtiment permet aux municipalités d’aller au-delà du Code de Construction.</w:t>
      </w:r>
    </w:p>
    <w:p w14:paraId="369D6116" w14:textId="77777777" w:rsidR="00BE3315" w:rsidRDefault="00EE7709"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C’est clair qu’il y a là un manque flagrant de volonté politique, car la Ville se cache sous une fausse immunité. Ceci influence donc directement l’accessibilité universelle des édifices recevant public (ERP). Les personnes en situation de handicap ne peuvent avoir accès à ces ERP qu’à la hauteur de 50 % seulement.</w:t>
      </w:r>
    </w:p>
    <w:p w14:paraId="4EA25C9D" w14:textId="77777777" w:rsidR="00F1214C" w:rsidRDefault="00F1214C"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De plus, combien de fois le RAPLIQ a-t-il demandé à la Ville, intervenant à la période de questions du public, pourquoi ne pas ajouter l’accessibilité universelle dans les valeurs d’un sommaire décisionnel, au même titre que le développement durable ? Il y a même une élue de l’opposition à l’époque qui l’avait proposé en motion qui avait été défaite.</w:t>
      </w:r>
    </w:p>
    <w:p w14:paraId="45C7C1C9" w14:textId="77777777" w:rsidR="00F1214C" w:rsidRDefault="00F1214C"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Défaite pourquoi vous croyez ? Parce que ça aurait été le « Gros bon sens », que ça a</w:t>
      </w:r>
      <w:r w:rsidR="006945D3">
        <w:rPr>
          <w:rFonts w:ascii="Arial" w:eastAsia="Times New Roman" w:hAnsi="Arial" w:cs="Arial"/>
          <w:lang w:eastAsia="fr-CA"/>
        </w:rPr>
        <w:t>ur</w:t>
      </w:r>
      <w:r>
        <w:rPr>
          <w:rFonts w:ascii="Arial" w:eastAsia="Times New Roman" w:hAnsi="Arial" w:cs="Arial"/>
          <w:lang w:eastAsia="fr-CA"/>
        </w:rPr>
        <w:t>ait créé de l’emploi et relancé l’économie. Ça aurait prouvé aux vulnérables handicapés qu’ils ne sont pas des citoyens de seconde, voire troisième zone, comme ils le croient. Ça aurait pris quoi</w:t>
      </w:r>
      <w:r w:rsidR="007A212D">
        <w:rPr>
          <w:rFonts w:ascii="Arial" w:eastAsia="Times New Roman" w:hAnsi="Arial" w:cs="Arial"/>
          <w:lang w:eastAsia="fr-CA"/>
        </w:rPr>
        <w:t xml:space="preserve">, </w:t>
      </w:r>
      <w:r>
        <w:rPr>
          <w:rFonts w:ascii="Arial" w:eastAsia="Times New Roman" w:hAnsi="Arial" w:cs="Arial"/>
          <w:lang w:eastAsia="fr-CA"/>
        </w:rPr>
        <w:t>vingt ans ? Vingt-cinq tout au plus. Mais n’est-ce pas ce qu’une Métropole souhaite pour ses citoyennes et citoyens ?</w:t>
      </w:r>
    </w:p>
    <w:p w14:paraId="1B621231" w14:textId="77777777" w:rsidR="00F1214C" w:rsidRDefault="00F1214C" w:rsidP="00C93F6A">
      <w:pPr>
        <w:spacing w:before="100" w:beforeAutospacing="1" w:after="100" w:afterAutospacing="1"/>
        <w:rPr>
          <w:rFonts w:ascii="Arial" w:eastAsia="Times New Roman" w:hAnsi="Arial" w:cs="Arial"/>
          <w:lang w:eastAsia="fr-CA"/>
        </w:rPr>
      </w:pPr>
      <w:r>
        <w:rPr>
          <w:rFonts w:ascii="Arial" w:eastAsia="Times New Roman" w:hAnsi="Arial" w:cs="Arial"/>
          <w:lang w:eastAsia="fr-CA"/>
        </w:rPr>
        <w:t>Vous savez quoi ? Ben, il faut croire que non…</w:t>
      </w:r>
    </w:p>
    <w:p w14:paraId="1C6090EF" w14:textId="77777777" w:rsidR="00D519F3" w:rsidRPr="00CB707D" w:rsidRDefault="00EE7709" w:rsidP="00CB707D">
      <w:pPr>
        <w:spacing w:before="100" w:beforeAutospacing="1" w:after="100" w:afterAutospacing="1"/>
        <w:rPr>
          <w:rFonts w:ascii="Arial" w:eastAsia="Times New Roman" w:hAnsi="Arial" w:cs="Arial"/>
          <w:lang w:eastAsia="fr-CA"/>
        </w:rPr>
      </w:pPr>
      <w:r>
        <w:rPr>
          <w:rFonts w:ascii="Arial" w:eastAsia="Times New Roman" w:hAnsi="Arial" w:cs="Arial"/>
          <w:lang w:eastAsia="fr-CA"/>
        </w:rPr>
        <w:t xml:space="preserve">Quel autre groupe visé par l’article 10 de la </w:t>
      </w:r>
      <w:r w:rsidRPr="00330403">
        <w:rPr>
          <w:rFonts w:ascii="Arial" w:eastAsia="Times New Roman" w:hAnsi="Arial" w:cs="Arial"/>
          <w:i/>
          <w:iCs/>
          <w:lang w:eastAsia="fr-CA"/>
        </w:rPr>
        <w:t>Charte</w:t>
      </w:r>
      <w:r>
        <w:rPr>
          <w:rFonts w:ascii="Arial" w:eastAsia="Times New Roman" w:hAnsi="Arial" w:cs="Arial"/>
          <w:lang w:eastAsia="fr-CA"/>
        </w:rPr>
        <w:t xml:space="preserve"> peut prétendre</w:t>
      </w:r>
      <w:r w:rsidR="007B27D7">
        <w:rPr>
          <w:rFonts w:ascii="Arial" w:eastAsia="Times New Roman" w:hAnsi="Arial" w:cs="Arial"/>
          <w:lang w:eastAsia="fr-CA"/>
        </w:rPr>
        <w:t xml:space="preserve"> être à ce point</w:t>
      </w:r>
      <w:r>
        <w:rPr>
          <w:rFonts w:ascii="Arial" w:eastAsia="Times New Roman" w:hAnsi="Arial" w:cs="Arial"/>
          <w:lang w:eastAsia="fr-CA"/>
        </w:rPr>
        <w:t xml:space="preserve"> discriminé ?</w:t>
      </w:r>
    </w:p>
    <w:p w14:paraId="3FA4DDF7" w14:textId="77777777" w:rsidR="009C69AF" w:rsidRPr="006C257A" w:rsidRDefault="009C69AF" w:rsidP="009C69AF">
      <w:pPr>
        <w:rPr>
          <w:rFonts w:ascii="Arial" w:hAnsi="Arial" w:cs="Arial"/>
          <w:sz w:val="32"/>
          <w:szCs w:val="32"/>
          <w:u w:val="single"/>
        </w:rPr>
      </w:pPr>
      <w:r w:rsidRPr="006C257A">
        <w:rPr>
          <w:rFonts w:ascii="Arial" w:hAnsi="Arial" w:cs="Arial"/>
          <w:sz w:val="32"/>
          <w:szCs w:val="32"/>
          <w:u w:val="single"/>
        </w:rPr>
        <w:t>Définition d’accessibilité universelle</w:t>
      </w:r>
      <w:r w:rsidR="006C257A" w:rsidRPr="006C257A">
        <w:rPr>
          <w:rStyle w:val="Appelnotedebasdep"/>
          <w:rFonts w:ascii="Arial" w:hAnsi="Arial" w:cs="Arial"/>
          <w:sz w:val="32"/>
          <w:szCs w:val="32"/>
          <w:u w:val="single"/>
        </w:rPr>
        <w:footnoteReference w:id="11"/>
      </w:r>
      <w:r w:rsidRPr="006C257A">
        <w:rPr>
          <w:rFonts w:ascii="Arial" w:hAnsi="Arial" w:cs="Arial"/>
          <w:sz w:val="32"/>
          <w:szCs w:val="32"/>
          <w:u w:val="single"/>
        </w:rPr>
        <w:t> :</w:t>
      </w:r>
    </w:p>
    <w:p w14:paraId="32E42EF6" w14:textId="77777777" w:rsidR="009C69AF" w:rsidRPr="001A095B" w:rsidRDefault="009C69AF" w:rsidP="00F57012">
      <w:pPr>
        <w:rPr>
          <w:rFonts w:ascii="Arial" w:hAnsi="Arial" w:cs="Arial"/>
        </w:rPr>
      </w:pPr>
    </w:p>
    <w:p w14:paraId="76EA7239" w14:textId="77777777" w:rsidR="001A095B" w:rsidRDefault="001A095B" w:rsidP="00F57012">
      <w:pPr>
        <w:rPr>
          <w:rFonts w:ascii="Arial" w:hAnsi="Arial" w:cs="Arial"/>
        </w:rPr>
      </w:pPr>
      <w:bookmarkStart w:id="11" w:name="_Hlk18228389"/>
      <w:r w:rsidRPr="001A095B">
        <w:rPr>
          <w:rFonts w:ascii="Arial" w:hAnsi="Arial" w:cs="Arial"/>
        </w:rPr>
        <w:t>« L’acce</w:t>
      </w:r>
      <w:r>
        <w:rPr>
          <w:rFonts w:ascii="Arial" w:hAnsi="Arial" w:cs="Arial"/>
        </w:rPr>
        <w:t>ssibilité universelle est le concept qui permet la participation et l’inclusion sociale des personnes ayant une limitation fonctionnelle. L’accessibilité universelle permet à toute personne, quelles que soient ses capacités, l’utilisation identique ou similaire, autonome et simultanée des services offerts à l’ensemble de la population</w:t>
      </w:r>
      <w:bookmarkEnd w:id="11"/>
      <w:r>
        <w:rPr>
          <w:rFonts w:ascii="Arial" w:hAnsi="Arial" w:cs="Arial"/>
        </w:rPr>
        <w:t xml:space="preserve">. </w:t>
      </w:r>
      <w:bookmarkStart w:id="12" w:name="_Hlk18228466"/>
      <w:r>
        <w:rPr>
          <w:rFonts w:ascii="Arial" w:hAnsi="Arial" w:cs="Arial"/>
        </w:rPr>
        <w:lastRenderedPageBreak/>
        <w:t>Que ce soit pour se déplacer en fauteuil roulant ou avec une canne blanche, écouter un film en audiodescription, lire un courriel, jouer au hockey ou se rendre au travail, l’accessibilité universelle cherche à éliminer les obstacles qui se présentent à tous et elle bén</w:t>
      </w:r>
      <w:r w:rsidR="006C257A">
        <w:rPr>
          <w:rFonts w:ascii="Arial" w:hAnsi="Arial" w:cs="Arial"/>
        </w:rPr>
        <w:t>é</w:t>
      </w:r>
      <w:r>
        <w:rPr>
          <w:rFonts w:ascii="Arial" w:hAnsi="Arial" w:cs="Arial"/>
        </w:rPr>
        <w:t>ficie à tout le monde</w:t>
      </w:r>
      <w:r w:rsidR="006C257A">
        <w:rPr>
          <w:rFonts w:ascii="Arial" w:hAnsi="Arial" w:cs="Arial"/>
        </w:rPr>
        <w:t xml:space="preserve"> incluant les travailleurs ou les jeunes familles qui se déplacent avec une poussette. »</w:t>
      </w:r>
    </w:p>
    <w:bookmarkEnd w:id="12"/>
    <w:p w14:paraId="1B2CF343" w14:textId="77777777" w:rsidR="000D7747" w:rsidRDefault="000D7747" w:rsidP="00F57012">
      <w:pPr>
        <w:rPr>
          <w:rFonts w:ascii="Arial" w:hAnsi="Arial" w:cs="Arial"/>
        </w:rPr>
      </w:pPr>
    </w:p>
    <w:p w14:paraId="267D233D" w14:textId="77777777" w:rsidR="00CB707D" w:rsidRPr="00203197" w:rsidRDefault="00CB707D" w:rsidP="00CB707D">
      <w:pPr>
        <w:shd w:val="clear" w:color="auto" w:fill="FFFFFF"/>
        <w:spacing w:before="120" w:after="120"/>
        <w:rPr>
          <w:rFonts w:ascii="Arial" w:eastAsia="Times New Roman" w:hAnsi="Arial" w:cs="Arial"/>
          <w:color w:val="222222"/>
          <w:lang w:eastAsia="fr-CA"/>
        </w:rPr>
      </w:pPr>
      <w:r w:rsidRPr="00203197">
        <w:rPr>
          <w:rFonts w:ascii="Arial" w:eastAsia="Times New Roman" w:hAnsi="Arial" w:cs="Arial"/>
          <w:color w:val="222222"/>
          <w:lang w:eastAsia="fr-CA"/>
        </w:rPr>
        <w:t>Quatre axes sont pris en compte :</w:t>
      </w:r>
    </w:p>
    <w:p w14:paraId="29BDA318" w14:textId="77777777" w:rsidR="00CB707D" w:rsidRDefault="00CB707D" w:rsidP="00CB707D">
      <w:pPr>
        <w:numPr>
          <w:ilvl w:val="0"/>
          <w:numId w:val="5"/>
        </w:numPr>
        <w:shd w:val="clear" w:color="auto" w:fill="FFFFFF"/>
        <w:spacing w:before="100" w:beforeAutospacing="1" w:after="24"/>
        <w:rPr>
          <w:rFonts w:ascii="Arial" w:eastAsia="Times New Roman" w:hAnsi="Arial" w:cs="Arial"/>
          <w:color w:val="222222"/>
          <w:lang w:eastAsia="fr-CA"/>
        </w:rPr>
      </w:pPr>
      <w:r w:rsidRPr="00203197">
        <w:rPr>
          <w:rFonts w:ascii="Arial" w:eastAsia="Times New Roman" w:hAnsi="Arial" w:cs="Arial"/>
          <w:color w:val="222222"/>
          <w:lang w:eastAsia="fr-CA"/>
        </w:rPr>
        <w:t>Architectural et urbanistique</w:t>
      </w:r>
      <w:r>
        <w:rPr>
          <w:rFonts w:ascii="Arial" w:eastAsia="Times New Roman" w:hAnsi="Arial" w:cs="Arial"/>
          <w:color w:val="222222"/>
          <w:lang w:eastAsia="fr-CA"/>
        </w:rPr>
        <w:t>https://altergo.ca/fr/altergo/accessibilite-universelle</w:t>
      </w:r>
    </w:p>
    <w:p w14:paraId="6B269194" w14:textId="77777777" w:rsidR="00CB707D" w:rsidRPr="00203197" w:rsidRDefault="00CB707D" w:rsidP="00CB707D">
      <w:pPr>
        <w:numPr>
          <w:ilvl w:val="0"/>
          <w:numId w:val="5"/>
        </w:numPr>
        <w:shd w:val="clear" w:color="auto" w:fill="FFFFFF"/>
        <w:spacing w:before="100" w:beforeAutospacing="1" w:after="24"/>
        <w:ind w:left="768"/>
        <w:rPr>
          <w:rFonts w:ascii="Arial" w:eastAsia="Times New Roman" w:hAnsi="Arial" w:cs="Arial"/>
          <w:color w:val="222222"/>
          <w:lang w:eastAsia="fr-CA"/>
        </w:rPr>
      </w:pPr>
      <w:r w:rsidRPr="00203197">
        <w:rPr>
          <w:rFonts w:ascii="Arial" w:eastAsia="Times New Roman" w:hAnsi="Arial" w:cs="Arial"/>
          <w:color w:val="222222"/>
          <w:lang w:eastAsia="fr-CA"/>
        </w:rPr>
        <w:t>Programmes, services et emploi</w:t>
      </w:r>
    </w:p>
    <w:p w14:paraId="41ABCE01" w14:textId="77777777" w:rsidR="00CB707D" w:rsidRPr="00203197" w:rsidRDefault="00CB707D" w:rsidP="00CB707D">
      <w:pPr>
        <w:numPr>
          <w:ilvl w:val="0"/>
          <w:numId w:val="5"/>
        </w:numPr>
        <w:shd w:val="clear" w:color="auto" w:fill="FFFFFF"/>
        <w:spacing w:before="100" w:beforeAutospacing="1" w:after="24"/>
        <w:ind w:left="768"/>
        <w:rPr>
          <w:rFonts w:ascii="Arial" w:eastAsia="Times New Roman" w:hAnsi="Arial" w:cs="Arial"/>
          <w:color w:val="222222"/>
          <w:lang w:eastAsia="fr-CA"/>
        </w:rPr>
      </w:pPr>
      <w:r w:rsidRPr="00203197">
        <w:rPr>
          <w:rFonts w:ascii="Arial" w:eastAsia="Times New Roman" w:hAnsi="Arial" w:cs="Arial"/>
          <w:color w:val="222222"/>
          <w:lang w:eastAsia="fr-CA"/>
        </w:rPr>
        <w:t>Communications</w:t>
      </w:r>
    </w:p>
    <w:p w14:paraId="770AE449" w14:textId="77777777" w:rsidR="00CB707D" w:rsidRDefault="00CB707D" w:rsidP="00CB707D">
      <w:pPr>
        <w:numPr>
          <w:ilvl w:val="0"/>
          <w:numId w:val="5"/>
        </w:numPr>
        <w:shd w:val="clear" w:color="auto" w:fill="FFFFFF"/>
        <w:spacing w:before="100" w:beforeAutospacing="1" w:after="24"/>
        <w:ind w:left="768"/>
        <w:rPr>
          <w:rFonts w:ascii="Arial" w:eastAsia="Times New Roman" w:hAnsi="Arial" w:cs="Arial"/>
          <w:color w:val="222222"/>
          <w:lang w:eastAsia="fr-CA"/>
        </w:rPr>
      </w:pPr>
      <w:r w:rsidRPr="00203197">
        <w:rPr>
          <w:rFonts w:ascii="Arial" w:eastAsia="Times New Roman" w:hAnsi="Arial" w:cs="Arial"/>
          <w:color w:val="222222"/>
          <w:lang w:eastAsia="fr-CA"/>
        </w:rPr>
        <w:t>Sensibilisation et formation</w:t>
      </w:r>
    </w:p>
    <w:p w14:paraId="77E4C23F" w14:textId="77777777" w:rsidR="00CB707D" w:rsidRPr="00203197" w:rsidRDefault="00CB707D" w:rsidP="00CB707D">
      <w:pPr>
        <w:shd w:val="clear" w:color="auto" w:fill="FFFFFF"/>
        <w:spacing w:before="100" w:beforeAutospacing="1" w:after="24"/>
        <w:ind w:left="768"/>
        <w:rPr>
          <w:rFonts w:ascii="Arial" w:eastAsia="Times New Roman" w:hAnsi="Arial" w:cs="Arial"/>
          <w:color w:val="222222"/>
          <w:lang w:eastAsia="fr-CA"/>
        </w:rPr>
      </w:pPr>
    </w:p>
    <w:p w14:paraId="1DFCE34D" w14:textId="77777777" w:rsidR="00CB707D" w:rsidRDefault="00CB707D" w:rsidP="00CB707D">
      <w:pPr>
        <w:jc w:val="both"/>
        <w:rPr>
          <w:rFonts w:ascii="Arial" w:hAnsi="Arial" w:cs="Arial"/>
        </w:rPr>
      </w:pPr>
      <w:r w:rsidRPr="00FC7C06">
        <w:rPr>
          <w:rFonts w:ascii="Arial" w:hAnsi="Arial" w:cs="Arial"/>
          <w:b/>
          <w:bCs/>
        </w:rPr>
        <w:t>Personnes concernées</w:t>
      </w:r>
      <w:r>
        <w:rPr>
          <w:rFonts w:ascii="Arial" w:hAnsi="Arial" w:cs="Arial"/>
        </w:rPr>
        <w:t> :</w:t>
      </w:r>
    </w:p>
    <w:p w14:paraId="09A8B08E" w14:textId="77777777" w:rsidR="00CB707D" w:rsidRDefault="00CB707D" w:rsidP="00CB707D">
      <w:pPr>
        <w:jc w:val="both"/>
        <w:rPr>
          <w:rFonts w:ascii="Arial" w:hAnsi="Arial" w:cs="Arial"/>
        </w:rPr>
      </w:pPr>
    </w:p>
    <w:p w14:paraId="2789F82D" w14:textId="77777777" w:rsidR="00CB707D" w:rsidRPr="00FC7C06" w:rsidRDefault="00CB707D" w:rsidP="00CB707D">
      <w:pPr>
        <w:jc w:val="both"/>
        <w:rPr>
          <w:rFonts w:ascii="Arial" w:hAnsi="Arial" w:cs="Arial"/>
        </w:rPr>
      </w:pPr>
      <w:r w:rsidRPr="00FC7C06">
        <w:rPr>
          <w:rFonts w:ascii="Arial" w:hAnsi="Arial" w:cs="Arial"/>
          <w:color w:val="222222"/>
          <w:shd w:val="clear" w:color="auto" w:fill="FFFFFF"/>
        </w:rPr>
        <w:t>L'accessibilité universelle concerne toute personne ayant une déficience entraînant une incapacité significative et persistante et qui est sujette à rencontrer des obstacles dans l’accomplissement d’activités courantes. Au Québec, l’incapacité touche environ 33 % des personnes de 15 ans et plus vivant en ménage privé ou en ménage collectif non institutionnel</w:t>
      </w:r>
      <w:hyperlink r:id="rId30" w:anchor="cite_note-3" w:history="1">
        <w:r w:rsidRPr="00FC7C06">
          <w:rPr>
            <w:rFonts w:ascii="Arial" w:hAnsi="Arial" w:cs="Arial"/>
            <w:color w:val="0B0080"/>
            <w:u w:val="single"/>
            <w:shd w:val="clear" w:color="auto" w:fill="FFFFFF"/>
            <w:vertAlign w:val="superscript"/>
          </w:rPr>
          <w:t>3</w:t>
        </w:r>
      </w:hyperlink>
      <w:r w:rsidRPr="00FC7C06">
        <w:rPr>
          <w:rFonts w:ascii="Arial" w:hAnsi="Arial" w:cs="Arial"/>
          <w:color w:val="222222"/>
          <w:shd w:val="clear" w:color="auto" w:fill="FFFFFF"/>
        </w:rPr>
        <w:t>, alors que 3 % des jeunes de 0 à 14 ans vivent avec une incapacité</w:t>
      </w:r>
      <w:r>
        <w:rPr>
          <w:rFonts w:ascii="Arial" w:hAnsi="Arial" w:cs="Arial"/>
          <w:color w:val="222222"/>
          <w:shd w:val="clear" w:color="auto" w:fill="FFFFFF"/>
          <w:vertAlign w:val="superscript"/>
        </w:rPr>
        <w:t>.</w:t>
      </w:r>
    </w:p>
    <w:p w14:paraId="73029FD9" w14:textId="77777777" w:rsidR="00CB707D" w:rsidRPr="00E8628C" w:rsidRDefault="00CB707D" w:rsidP="00CB707D">
      <w:pPr>
        <w:jc w:val="both"/>
        <w:rPr>
          <w:rFonts w:ascii="Arial" w:hAnsi="Arial" w:cs="Arial"/>
        </w:rPr>
      </w:pPr>
    </w:p>
    <w:p w14:paraId="46BB4F4D" w14:textId="77777777" w:rsidR="00753C5B" w:rsidRDefault="00753C5B" w:rsidP="00F57012"/>
    <w:p w14:paraId="1ADE2666" w14:textId="77777777" w:rsidR="00D50163" w:rsidRDefault="00D50163" w:rsidP="00F57012"/>
    <w:p w14:paraId="5773E055" w14:textId="77777777" w:rsidR="00753C5B" w:rsidRPr="006C257A" w:rsidRDefault="00753C5B" w:rsidP="00753C5B">
      <w:pPr>
        <w:rPr>
          <w:rFonts w:ascii="Arial" w:hAnsi="Arial" w:cs="Arial"/>
          <w:sz w:val="32"/>
          <w:szCs w:val="32"/>
          <w:u w:val="single"/>
        </w:rPr>
      </w:pPr>
      <w:r w:rsidRPr="006C257A">
        <w:rPr>
          <w:rFonts w:ascii="Arial" w:hAnsi="Arial" w:cs="Arial"/>
          <w:sz w:val="32"/>
          <w:szCs w:val="32"/>
          <w:u w:val="single"/>
        </w:rPr>
        <w:t>Le RAPLIQ veut être entendu. Pourquoi ? :</w:t>
      </w:r>
    </w:p>
    <w:p w14:paraId="13720F73" w14:textId="77777777" w:rsidR="00753C5B" w:rsidRPr="006C257A" w:rsidRDefault="00753C5B" w:rsidP="00753C5B">
      <w:pPr>
        <w:rPr>
          <w:rFonts w:ascii="Arial" w:hAnsi="Arial" w:cs="Arial"/>
          <w:sz w:val="32"/>
          <w:szCs w:val="32"/>
          <w:u w:val="single"/>
        </w:rPr>
      </w:pPr>
    </w:p>
    <w:p w14:paraId="19C757D7" w14:textId="77777777" w:rsidR="00753C5B" w:rsidRPr="00E8628C" w:rsidRDefault="00753C5B" w:rsidP="00E42EC3">
      <w:pPr>
        <w:jc w:val="both"/>
        <w:rPr>
          <w:rFonts w:ascii="Arial" w:hAnsi="Arial" w:cs="Arial"/>
        </w:rPr>
      </w:pPr>
      <w:r w:rsidRPr="00E8628C">
        <w:rPr>
          <w:rFonts w:ascii="Arial" w:hAnsi="Arial" w:cs="Arial"/>
        </w:rPr>
        <w:t>Le RAPLIQ œuvre depuis maintenant dix années. Des centaines de plaintes, de revendications et d’actions ont jalonné sa courte histoire. Des victoires qui servent encore à ce jour les personnes handicapées et/ou à mobilité réduite</w:t>
      </w:r>
      <w:r w:rsidR="004477C1" w:rsidRPr="00E8628C">
        <w:rPr>
          <w:rFonts w:ascii="Arial" w:hAnsi="Arial" w:cs="Arial"/>
        </w:rPr>
        <w:t xml:space="preserve"> de tout le territoire du Québec</w:t>
      </w:r>
      <w:r w:rsidRPr="00E8628C">
        <w:rPr>
          <w:rFonts w:ascii="Arial" w:hAnsi="Arial" w:cs="Arial"/>
        </w:rPr>
        <w:t>. Le RAPLIQ, au fil du temps a collaboré avec différents organismes sur différents projets.</w:t>
      </w:r>
    </w:p>
    <w:p w14:paraId="0F819B44" w14:textId="77777777" w:rsidR="00753C5B" w:rsidRPr="00E8628C" w:rsidRDefault="00753C5B" w:rsidP="00E42EC3">
      <w:pPr>
        <w:jc w:val="both"/>
        <w:rPr>
          <w:rFonts w:ascii="Arial" w:hAnsi="Arial" w:cs="Arial"/>
        </w:rPr>
      </w:pPr>
    </w:p>
    <w:p w14:paraId="7A2E301B" w14:textId="77777777" w:rsidR="00753C5B" w:rsidRPr="00E8628C" w:rsidRDefault="00D21949" w:rsidP="00E42EC3">
      <w:pPr>
        <w:jc w:val="both"/>
        <w:rPr>
          <w:rFonts w:ascii="Arial" w:hAnsi="Arial" w:cs="Arial"/>
        </w:rPr>
      </w:pPr>
      <w:r w:rsidRPr="00E8628C">
        <w:rPr>
          <w:rFonts w:ascii="Arial" w:hAnsi="Arial" w:cs="Arial"/>
        </w:rPr>
        <w:t>Cependant, le 11 février 2018</w:t>
      </w:r>
      <w:r w:rsidR="00753C5B" w:rsidRPr="00E8628C">
        <w:rPr>
          <w:rFonts w:ascii="Arial" w:hAnsi="Arial" w:cs="Arial"/>
        </w:rPr>
        <w:t xml:space="preserve">, nous sommes tombés des nues. </w:t>
      </w:r>
    </w:p>
    <w:p w14:paraId="58F862AF" w14:textId="77777777" w:rsidR="00753C5B" w:rsidRPr="00E8628C" w:rsidRDefault="00753C5B" w:rsidP="00E42EC3">
      <w:pPr>
        <w:jc w:val="both"/>
        <w:rPr>
          <w:rFonts w:ascii="Arial" w:hAnsi="Arial" w:cs="Arial"/>
        </w:rPr>
      </w:pPr>
    </w:p>
    <w:p w14:paraId="4BEEBC8C" w14:textId="77777777" w:rsidR="00753C5B" w:rsidRPr="00E8628C" w:rsidRDefault="00753C5B" w:rsidP="00E42EC3">
      <w:pPr>
        <w:jc w:val="both"/>
        <w:rPr>
          <w:rFonts w:ascii="Arial" w:hAnsi="Arial" w:cs="Arial"/>
        </w:rPr>
      </w:pPr>
      <w:r w:rsidRPr="00E8628C">
        <w:rPr>
          <w:rFonts w:ascii="Arial" w:hAnsi="Arial" w:cs="Arial"/>
        </w:rPr>
        <w:t>Des organismes que nous considérions comme des organismes amis, sensibles à la cause de l’accessibilité universelle, des cam</w:t>
      </w:r>
      <w:r w:rsidR="0014774D" w:rsidRPr="00E8628C">
        <w:rPr>
          <w:rFonts w:ascii="Arial" w:hAnsi="Arial" w:cs="Arial"/>
        </w:rPr>
        <w:t>arades de cause, ont participé à</w:t>
      </w:r>
      <w:r w:rsidRPr="00E8628C">
        <w:rPr>
          <w:rFonts w:ascii="Arial" w:hAnsi="Arial" w:cs="Arial"/>
        </w:rPr>
        <w:t xml:space="preserve"> cette conférence de presse, </w:t>
      </w:r>
      <w:r w:rsidR="007A212D">
        <w:rPr>
          <w:rFonts w:ascii="Arial" w:hAnsi="Arial" w:cs="Arial"/>
        </w:rPr>
        <w:t>fer-de-lance</w:t>
      </w:r>
      <w:r w:rsidRPr="00E8628C">
        <w:rPr>
          <w:rFonts w:ascii="Arial" w:hAnsi="Arial" w:cs="Arial"/>
        </w:rPr>
        <w:t xml:space="preserve"> de cette pétition.</w:t>
      </w:r>
    </w:p>
    <w:p w14:paraId="20C4330F" w14:textId="77777777" w:rsidR="00753C5B" w:rsidRPr="00E8628C" w:rsidRDefault="00753C5B" w:rsidP="00E42EC3">
      <w:pPr>
        <w:jc w:val="both"/>
        <w:rPr>
          <w:rFonts w:ascii="Arial" w:hAnsi="Arial" w:cs="Arial"/>
        </w:rPr>
      </w:pPr>
    </w:p>
    <w:p w14:paraId="21E78504" w14:textId="77777777" w:rsidR="00D21949" w:rsidRPr="00E8628C" w:rsidRDefault="00753C5B" w:rsidP="00E42EC3">
      <w:pPr>
        <w:jc w:val="both"/>
        <w:rPr>
          <w:rFonts w:ascii="Arial" w:hAnsi="Arial" w:cs="Arial"/>
        </w:rPr>
      </w:pPr>
      <w:r w:rsidRPr="00E8628C">
        <w:rPr>
          <w:rFonts w:ascii="Arial" w:hAnsi="Arial" w:cs="Arial"/>
        </w:rPr>
        <w:t xml:space="preserve">Dans </w:t>
      </w:r>
      <w:r w:rsidR="00D21949" w:rsidRPr="00E8628C">
        <w:rPr>
          <w:rFonts w:ascii="Arial" w:hAnsi="Arial" w:cs="Arial"/>
        </w:rPr>
        <w:t>le sous-sol de l’église même o</w:t>
      </w:r>
      <w:r w:rsidR="007A212D">
        <w:rPr>
          <w:rFonts w:ascii="Arial" w:hAnsi="Arial" w:cs="Arial"/>
        </w:rPr>
        <w:t>ù</w:t>
      </w:r>
      <w:r w:rsidR="00D21949" w:rsidRPr="00E8628C">
        <w:rPr>
          <w:rFonts w:ascii="Arial" w:hAnsi="Arial" w:cs="Arial"/>
        </w:rPr>
        <w:t xml:space="preserve"> Nelson Mandela est venu se recueillir lors de sa visite à Montréal en 1991. Nos « amis » ont choisi la force du symbole plutôt </w:t>
      </w:r>
      <w:r w:rsidR="00CE2EE1" w:rsidRPr="00E8628C">
        <w:rPr>
          <w:rFonts w:ascii="Arial" w:hAnsi="Arial" w:cs="Arial"/>
        </w:rPr>
        <w:t>que la force et la réalité</w:t>
      </w:r>
      <w:r w:rsidR="00D21949" w:rsidRPr="00E8628C">
        <w:rPr>
          <w:rFonts w:ascii="Arial" w:hAnsi="Arial" w:cs="Arial"/>
        </w:rPr>
        <w:t xml:space="preserve"> de l’inclusion.</w:t>
      </w:r>
    </w:p>
    <w:p w14:paraId="49E6B7A1" w14:textId="77777777" w:rsidR="00D21949" w:rsidRPr="00E8628C" w:rsidRDefault="00D21949" w:rsidP="00E42EC3">
      <w:pPr>
        <w:jc w:val="both"/>
        <w:rPr>
          <w:rFonts w:ascii="Arial" w:hAnsi="Arial" w:cs="Arial"/>
        </w:rPr>
      </w:pPr>
    </w:p>
    <w:p w14:paraId="331F78C6" w14:textId="77777777" w:rsidR="00753C5B" w:rsidRPr="00E8628C" w:rsidRDefault="00CE2EE1" w:rsidP="00E42EC3">
      <w:pPr>
        <w:jc w:val="both"/>
        <w:rPr>
          <w:rFonts w:ascii="Arial" w:hAnsi="Arial" w:cs="Arial"/>
          <w:color w:val="FF0000"/>
        </w:rPr>
      </w:pPr>
      <w:r w:rsidRPr="00E8628C">
        <w:rPr>
          <w:rFonts w:ascii="Arial" w:hAnsi="Arial" w:cs="Arial"/>
        </w:rPr>
        <w:t xml:space="preserve">Dans ce sous-sol </w:t>
      </w:r>
      <w:r w:rsidR="00753C5B" w:rsidRPr="00E8628C">
        <w:rPr>
          <w:rFonts w:ascii="Arial" w:hAnsi="Arial" w:cs="Arial"/>
        </w:rPr>
        <w:t>in</w:t>
      </w:r>
      <w:r w:rsidR="0070292F" w:rsidRPr="00E8628C">
        <w:rPr>
          <w:rFonts w:ascii="Arial" w:hAnsi="Arial" w:cs="Arial"/>
        </w:rPr>
        <w:t>a</w:t>
      </w:r>
      <w:r w:rsidR="00753C5B" w:rsidRPr="00E8628C">
        <w:rPr>
          <w:rFonts w:ascii="Arial" w:hAnsi="Arial" w:cs="Arial"/>
        </w:rPr>
        <w:t>c</w:t>
      </w:r>
      <w:r w:rsidR="0070292F" w:rsidRPr="00E8628C">
        <w:rPr>
          <w:rFonts w:ascii="Arial" w:hAnsi="Arial" w:cs="Arial"/>
        </w:rPr>
        <w:t>c</w:t>
      </w:r>
      <w:r w:rsidR="00753C5B" w:rsidRPr="00E8628C">
        <w:rPr>
          <w:rFonts w:ascii="Arial" w:hAnsi="Arial" w:cs="Arial"/>
        </w:rPr>
        <w:t>essible</w:t>
      </w:r>
      <w:r w:rsidR="00C62B2A" w:rsidRPr="00E8628C">
        <w:rPr>
          <w:rFonts w:ascii="Arial" w:hAnsi="Arial" w:cs="Arial"/>
        </w:rPr>
        <w:t xml:space="preserve"> aux personnes en fauteuil roulant</w:t>
      </w:r>
      <w:r w:rsidR="0014774D" w:rsidRPr="00E8628C">
        <w:rPr>
          <w:rFonts w:ascii="Arial" w:hAnsi="Arial" w:cs="Arial"/>
        </w:rPr>
        <w:t>,</w:t>
      </w:r>
      <w:r w:rsidR="0070292F" w:rsidRPr="00E8628C">
        <w:rPr>
          <w:rFonts w:ascii="Arial" w:hAnsi="Arial" w:cs="Arial"/>
        </w:rPr>
        <w:t xml:space="preserve"> nous avons entendu</w:t>
      </w:r>
      <w:r w:rsidR="001C3099">
        <w:rPr>
          <w:rFonts w:ascii="Arial" w:hAnsi="Arial" w:cs="Arial"/>
        </w:rPr>
        <w:t xml:space="preserve"> </w:t>
      </w:r>
      <w:r w:rsidR="0070292F" w:rsidRPr="00E8628C">
        <w:rPr>
          <w:rFonts w:ascii="Arial" w:hAnsi="Arial" w:cs="Arial"/>
        </w:rPr>
        <w:t>nos amis parler d’inclusion sociale</w:t>
      </w:r>
      <w:r w:rsidR="008B67F2">
        <w:rPr>
          <w:rFonts w:ascii="Arial" w:hAnsi="Arial" w:cs="Arial"/>
        </w:rPr>
        <w:t xml:space="preserve"> et de lutte </w:t>
      </w:r>
      <w:proofErr w:type="spellStart"/>
      <w:r w:rsidR="008B67F2">
        <w:rPr>
          <w:rFonts w:ascii="Arial" w:hAnsi="Arial" w:cs="Arial"/>
        </w:rPr>
        <w:t>conte</w:t>
      </w:r>
      <w:proofErr w:type="spellEnd"/>
      <w:r w:rsidR="008B67F2">
        <w:rPr>
          <w:rFonts w:ascii="Arial" w:hAnsi="Arial" w:cs="Arial"/>
        </w:rPr>
        <w:t xml:space="preserve"> la discrimination</w:t>
      </w:r>
      <w:r w:rsidR="0070292F" w:rsidRPr="00E8628C">
        <w:rPr>
          <w:rFonts w:ascii="Arial" w:hAnsi="Arial" w:cs="Arial"/>
        </w:rPr>
        <w:t>.</w:t>
      </w:r>
      <w:r w:rsidR="0014774D" w:rsidRPr="00E8628C">
        <w:rPr>
          <w:rFonts w:ascii="Arial" w:hAnsi="Arial" w:cs="Arial"/>
        </w:rPr>
        <w:t xml:space="preserve"> Pas un seul organisme qui œuvre à la défense des droit</w:t>
      </w:r>
      <w:r w:rsidR="00C62B2A" w:rsidRPr="00E8628C">
        <w:rPr>
          <w:rFonts w:ascii="Arial" w:hAnsi="Arial" w:cs="Arial"/>
        </w:rPr>
        <w:t>s</w:t>
      </w:r>
      <w:r w:rsidR="0014774D" w:rsidRPr="00E8628C">
        <w:rPr>
          <w:rFonts w:ascii="Arial" w:hAnsi="Arial" w:cs="Arial"/>
        </w:rPr>
        <w:t xml:space="preserve"> des</w:t>
      </w:r>
      <w:r w:rsidR="00C62B2A" w:rsidRPr="00E8628C">
        <w:rPr>
          <w:rFonts w:ascii="Arial" w:hAnsi="Arial" w:cs="Arial"/>
        </w:rPr>
        <w:t xml:space="preserve"> personnes handicapées ne fut invité</w:t>
      </w:r>
      <w:r w:rsidR="0014774D" w:rsidRPr="00E8628C">
        <w:rPr>
          <w:rFonts w:ascii="Arial" w:hAnsi="Arial" w:cs="Arial"/>
        </w:rPr>
        <w:t xml:space="preserve">. </w:t>
      </w:r>
      <w:r w:rsidR="0014774D" w:rsidRPr="00E8628C">
        <w:rPr>
          <w:rFonts w:ascii="Arial" w:hAnsi="Arial" w:cs="Arial"/>
        </w:rPr>
        <w:lastRenderedPageBreak/>
        <w:t xml:space="preserve">Nous sommes encore profondément choqués et </w:t>
      </w:r>
      <w:r w:rsidR="00C62B2A" w:rsidRPr="00E8628C">
        <w:rPr>
          <w:rFonts w:ascii="Arial" w:hAnsi="Arial" w:cs="Arial"/>
        </w:rPr>
        <w:t>peinés d’avoir entendu nos amis parler d’inclusion sociale, pour justifie</w:t>
      </w:r>
      <w:r w:rsidRPr="00E8628C">
        <w:rPr>
          <w:rFonts w:ascii="Arial" w:hAnsi="Arial" w:cs="Arial"/>
        </w:rPr>
        <w:t>r leur cause</w:t>
      </w:r>
      <w:r w:rsidR="007A212D">
        <w:rPr>
          <w:rFonts w:ascii="Arial" w:hAnsi="Arial" w:cs="Arial"/>
        </w:rPr>
        <w:t xml:space="preserve">, </w:t>
      </w:r>
      <w:r w:rsidRPr="00E8628C">
        <w:rPr>
          <w:rFonts w:ascii="Arial" w:hAnsi="Arial" w:cs="Arial"/>
        </w:rPr>
        <w:t xml:space="preserve">mais en oubliant 33% </w:t>
      </w:r>
      <w:r w:rsidR="00C62B2A" w:rsidRPr="00E8628C">
        <w:rPr>
          <w:rFonts w:ascii="Arial" w:hAnsi="Arial" w:cs="Arial"/>
        </w:rPr>
        <w:t xml:space="preserve">de la population. </w:t>
      </w:r>
      <w:r w:rsidR="00C62B2A" w:rsidRPr="00E8628C">
        <w:rPr>
          <w:rFonts w:ascii="Arial" w:hAnsi="Arial" w:cs="Arial"/>
          <w:color w:val="FF0000"/>
        </w:rPr>
        <w:t>(</w:t>
      </w:r>
      <w:hyperlink r:id="rId31" w:history="1">
        <w:r w:rsidRPr="00E8628C">
          <w:rPr>
            <w:rStyle w:val="Lienhypertexte"/>
            <w:rFonts w:ascii="Arial" w:hAnsi="Arial" w:cs="Arial"/>
          </w:rPr>
          <w:t>https://fr.wikipedia.org/wiki/Accessibilit%C3%A9_universelle</w:t>
        </w:r>
      </w:hyperlink>
      <w:r w:rsidR="00C62B2A" w:rsidRPr="00E8628C">
        <w:rPr>
          <w:rFonts w:ascii="Arial" w:hAnsi="Arial" w:cs="Arial"/>
          <w:color w:val="FF0000"/>
        </w:rPr>
        <w:t>)</w:t>
      </w:r>
    </w:p>
    <w:p w14:paraId="5969233D" w14:textId="77777777" w:rsidR="0070292F" w:rsidRPr="00E8628C" w:rsidRDefault="0070292F" w:rsidP="00E42EC3">
      <w:pPr>
        <w:jc w:val="both"/>
        <w:rPr>
          <w:rFonts w:ascii="Arial" w:hAnsi="Arial" w:cs="Arial"/>
        </w:rPr>
      </w:pPr>
    </w:p>
    <w:p w14:paraId="3179B6CC" w14:textId="77777777" w:rsidR="0070292F" w:rsidRPr="00E8628C" w:rsidRDefault="0070292F" w:rsidP="00E42EC3">
      <w:pPr>
        <w:jc w:val="both"/>
        <w:rPr>
          <w:rFonts w:ascii="Arial" w:hAnsi="Arial" w:cs="Arial"/>
        </w:rPr>
      </w:pPr>
      <w:r w:rsidRPr="00E8628C">
        <w:rPr>
          <w:rFonts w:ascii="Arial" w:hAnsi="Arial" w:cs="Arial"/>
        </w:rPr>
        <w:t>Inclusion sociale est le terme-clé. Comment, sérieusement, parler d’inclusion sociale alors que la conférence de presse se tenait dans un lieu inaccessible ? Qui plus est, aucun groupe de personne</w:t>
      </w:r>
      <w:r w:rsidR="00602436">
        <w:rPr>
          <w:rFonts w:ascii="Arial" w:hAnsi="Arial" w:cs="Arial"/>
        </w:rPr>
        <w:t>s</w:t>
      </w:r>
      <w:r w:rsidRPr="00E8628C">
        <w:rPr>
          <w:rFonts w:ascii="Arial" w:hAnsi="Arial" w:cs="Arial"/>
        </w:rPr>
        <w:t xml:space="preserve"> handicapée</w:t>
      </w:r>
      <w:r w:rsidR="00602436">
        <w:rPr>
          <w:rFonts w:ascii="Arial" w:hAnsi="Arial" w:cs="Arial"/>
        </w:rPr>
        <w:t>s</w:t>
      </w:r>
      <w:r w:rsidRPr="00E8628C">
        <w:rPr>
          <w:rFonts w:ascii="Arial" w:hAnsi="Arial" w:cs="Arial"/>
        </w:rPr>
        <w:t xml:space="preserve"> ne fut invité à l’</w:t>
      </w:r>
      <w:r w:rsidR="005E4150" w:rsidRPr="00E8628C">
        <w:rPr>
          <w:rFonts w:ascii="Arial" w:hAnsi="Arial" w:cs="Arial"/>
        </w:rPr>
        <w:t>évè</w:t>
      </w:r>
      <w:r w:rsidRPr="00E8628C">
        <w:rPr>
          <w:rFonts w:ascii="Arial" w:hAnsi="Arial" w:cs="Arial"/>
        </w:rPr>
        <w:t xml:space="preserve">nement </w:t>
      </w:r>
      <w:r w:rsidR="005E4150" w:rsidRPr="00E8628C">
        <w:rPr>
          <w:rFonts w:ascii="Arial" w:hAnsi="Arial" w:cs="Arial"/>
        </w:rPr>
        <w:t>ou à</w:t>
      </w:r>
      <w:r w:rsidRPr="00E8628C">
        <w:rPr>
          <w:rFonts w:ascii="Arial" w:hAnsi="Arial" w:cs="Arial"/>
        </w:rPr>
        <w:t xml:space="preserve"> participer à l’effort de la pétition.</w:t>
      </w:r>
    </w:p>
    <w:p w14:paraId="25668F92" w14:textId="77777777" w:rsidR="005E4150" w:rsidRPr="00E8628C" w:rsidRDefault="005E4150" w:rsidP="00E42EC3">
      <w:pPr>
        <w:jc w:val="both"/>
        <w:rPr>
          <w:rFonts w:ascii="Arial" w:hAnsi="Arial" w:cs="Arial"/>
        </w:rPr>
      </w:pPr>
    </w:p>
    <w:p w14:paraId="6A9E973F" w14:textId="77777777" w:rsidR="005E4150" w:rsidRPr="00E8628C" w:rsidRDefault="005E4150" w:rsidP="00E42EC3">
      <w:pPr>
        <w:jc w:val="both"/>
        <w:rPr>
          <w:rFonts w:ascii="Arial" w:hAnsi="Arial" w:cs="Arial"/>
        </w:rPr>
      </w:pPr>
      <w:r w:rsidRPr="00E8628C">
        <w:rPr>
          <w:rFonts w:ascii="Arial" w:hAnsi="Arial" w:cs="Arial"/>
        </w:rPr>
        <w:t>Tout était pensé en fonction de la discrimination raciale. En fait, prenant acte de cette conférence d</w:t>
      </w:r>
      <w:r w:rsidR="00C62B2A" w:rsidRPr="00E8628C">
        <w:rPr>
          <w:rFonts w:ascii="Arial" w:hAnsi="Arial" w:cs="Arial"/>
        </w:rPr>
        <w:t>e presse, des propos tenus et la</w:t>
      </w:r>
      <w:r w:rsidRPr="00E8628C">
        <w:rPr>
          <w:rFonts w:ascii="Arial" w:hAnsi="Arial" w:cs="Arial"/>
        </w:rPr>
        <w:t xml:space="preserve"> non-représentation des personnes handicapées issues d’autres ethnies, nous avons cru un instant que seulement les personnes handicapées de race blanche subissent de la discrimination systémique fondée sur le handicap</w:t>
      </w:r>
      <w:r w:rsidR="00602436">
        <w:rPr>
          <w:rFonts w:ascii="Arial" w:hAnsi="Arial" w:cs="Arial"/>
        </w:rPr>
        <w:t>, ce qui bien sûr n’est pas le cas.</w:t>
      </w:r>
    </w:p>
    <w:p w14:paraId="611D4977" w14:textId="77777777" w:rsidR="005E4150" w:rsidRPr="00E8628C" w:rsidRDefault="005E4150" w:rsidP="00E42EC3">
      <w:pPr>
        <w:jc w:val="both"/>
        <w:rPr>
          <w:rFonts w:ascii="Arial" w:hAnsi="Arial" w:cs="Arial"/>
        </w:rPr>
      </w:pPr>
    </w:p>
    <w:p w14:paraId="3B98448E" w14:textId="77777777" w:rsidR="005E4150" w:rsidRPr="00E8628C" w:rsidRDefault="005E4150" w:rsidP="00E42EC3">
      <w:pPr>
        <w:jc w:val="both"/>
        <w:rPr>
          <w:rFonts w:ascii="Arial" w:hAnsi="Arial" w:cs="Arial"/>
        </w:rPr>
      </w:pPr>
      <w:r w:rsidRPr="00E8628C">
        <w:rPr>
          <w:rFonts w:ascii="Arial" w:hAnsi="Arial" w:cs="Arial"/>
        </w:rPr>
        <w:t xml:space="preserve">Pourtant, chers Commissaires, </w:t>
      </w:r>
      <w:r w:rsidR="0014774D" w:rsidRPr="00E8628C">
        <w:rPr>
          <w:rFonts w:ascii="Arial" w:hAnsi="Arial" w:cs="Arial"/>
        </w:rPr>
        <w:t xml:space="preserve">toute personne </w:t>
      </w:r>
      <w:r w:rsidRPr="00E8628C">
        <w:rPr>
          <w:rFonts w:ascii="Arial" w:hAnsi="Arial" w:cs="Arial"/>
        </w:rPr>
        <w:t>en fauteuil rou</w:t>
      </w:r>
      <w:r w:rsidR="0014774D" w:rsidRPr="00E8628C">
        <w:rPr>
          <w:rFonts w:ascii="Arial" w:hAnsi="Arial" w:cs="Arial"/>
        </w:rPr>
        <w:t>l</w:t>
      </w:r>
      <w:r w:rsidRPr="00E8628C">
        <w:rPr>
          <w:rFonts w:ascii="Arial" w:hAnsi="Arial" w:cs="Arial"/>
        </w:rPr>
        <w:t>ant deva</w:t>
      </w:r>
      <w:r w:rsidR="00E91701" w:rsidRPr="00E8628C">
        <w:rPr>
          <w:rFonts w:ascii="Arial" w:hAnsi="Arial" w:cs="Arial"/>
        </w:rPr>
        <w:t>nt une simple marche, peu importe l’origine ou la couleur de la peau de l’</w:t>
      </w:r>
      <w:r w:rsidR="00FE28CE" w:rsidRPr="00E8628C">
        <w:rPr>
          <w:rFonts w:ascii="Arial" w:hAnsi="Arial" w:cs="Arial"/>
        </w:rPr>
        <w:t xml:space="preserve">individu, elle/il </w:t>
      </w:r>
      <w:r w:rsidR="00E91701" w:rsidRPr="00E8628C">
        <w:rPr>
          <w:rFonts w:ascii="Arial" w:hAnsi="Arial" w:cs="Arial"/>
        </w:rPr>
        <w:t>ne pourra franchir cette marche.</w:t>
      </w:r>
    </w:p>
    <w:p w14:paraId="5B8ACBC2" w14:textId="77777777" w:rsidR="00FE28CE" w:rsidRPr="00E8628C" w:rsidRDefault="00FE28CE" w:rsidP="00E42EC3">
      <w:pPr>
        <w:jc w:val="both"/>
        <w:rPr>
          <w:rFonts w:ascii="Arial" w:hAnsi="Arial" w:cs="Arial"/>
        </w:rPr>
      </w:pPr>
    </w:p>
    <w:p w14:paraId="76B7B8F3" w14:textId="77777777" w:rsidR="00FE28CE" w:rsidRPr="00E8628C" w:rsidRDefault="00FE28CE" w:rsidP="00E42EC3">
      <w:pPr>
        <w:jc w:val="both"/>
        <w:rPr>
          <w:rFonts w:ascii="Arial" w:hAnsi="Arial" w:cs="Arial"/>
        </w:rPr>
      </w:pPr>
      <w:r w:rsidRPr="00E8628C">
        <w:rPr>
          <w:rFonts w:ascii="Arial" w:hAnsi="Arial" w:cs="Arial"/>
        </w:rPr>
        <w:t>Ce seul fait justifie amplement la participation du RAPLIQ, via ce mémoire, à cette consultation publique.</w:t>
      </w:r>
    </w:p>
    <w:p w14:paraId="013F3C91" w14:textId="77777777" w:rsidR="005E4150" w:rsidRPr="00E8628C" w:rsidRDefault="005E4150" w:rsidP="00E42EC3">
      <w:pPr>
        <w:jc w:val="both"/>
        <w:rPr>
          <w:rFonts w:ascii="Arial" w:hAnsi="Arial" w:cs="Arial"/>
        </w:rPr>
      </w:pPr>
    </w:p>
    <w:p w14:paraId="72032492" w14:textId="77777777" w:rsidR="00C62B2A" w:rsidRPr="00E8628C" w:rsidRDefault="00C62B2A" w:rsidP="00E42EC3">
      <w:pPr>
        <w:jc w:val="both"/>
        <w:rPr>
          <w:rFonts w:ascii="Arial" w:hAnsi="Arial" w:cs="Arial"/>
        </w:rPr>
      </w:pPr>
      <w:r w:rsidRPr="00E8628C">
        <w:rPr>
          <w:rFonts w:ascii="Arial" w:hAnsi="Arial" w:cs="Arial"/>
        </w:rPr>
        <w:t xml:space="preserve">Voilà pourquoi </w:t>
      </w:r>
      <w:r w:rsidR="007A212D">
        <w:rPr>
          <w:rFonts w:ascii="Arial" w:hAnsi="Arial" w:cs="Arial"/>
        </w:rPr>
        <w:t>nous</w:t>
      </w:r>
      <w:r w:rsidRPr="00E8628C">
        <w:rPr>
          <w:rFonts w:ascii="Arial" w:hAnsi="Arial" w:cs="Arial"/>
        </w:rPr>
        <w:t xml:space="preserve"> </w:t>
      </w:r>
      <w:r w:rsidR="007A212D">
        <w:rPr>
          <w:rFonts w:ascii="Arial" w:hAnsi="Arial" w:cs="Arial"/>
        </w:rPr>
        <w:t>voulons ê</w:t>
      </w:r>
      <w:r w:rsidRPr="00E8628C">
        <w:rPr>
          <w:rFonts w:ascii="Arial" w:hAnsi="Arial" w:cs="Arial"/>
        </w:rPr>
        <w:t>tre entendus. Pas parce que la discrimination systémique dont sont victimes les personnes handicapées est pire que la discrimination fondée sur la race. L’idée n’est pas de comparer nos malheurs quotidiens à ceux d</w:t>
      </w:r>
      <w:r w:rsidR="00FE28CE" w:rsidRPr="00E8628C">
        <w:rPr>
          <w:rFonts w:ascii="Arial" w:hAnsi="Arial" w:cs="Arial"/>
        </w:rPr>
        <w:t xml:space="preserve">es autres que nous savons tout </w:t>
      </w:r>
      <w:r w:rsidRPr="00E8628C">
        <w:rPr>
          <w:rFonts w:ascii="Arial" w:hAnsi="Arial" w:cs="Arial"/>
        </w:rPr>
        <w:t>aussi réels. Nous prétendons toutefois qu’elle est toute aussi existante, palpable et indiscutable. Elle cause autant de préjudice</w:t>
      </w:r>
      <w:r w:rsidR="00602436">
        <w:rPr>
          <w:rFonts w:ascii="Arial" w:hAnsi="Arial" w:cs="Arial"/>
        </w:rPr>
        <w:t>s</w:t>
      </w:r>
      <w:r w:rsidRPr="00E8628C">
        <w:rPr>
          <w:rFonts w:ascii="Arial" w:hAnsi="Arial" w:cs="Arial"/>
        </w:rPr>
        <w:t xml:space="preserve"> à qui la subit que n’importe quelle autre forme de discrimination.</w:t>
      </w:r>
    </w:p>
    <w:p w14:paraId="7D9EE115" w14:textId="77777777" w:rsidR="00E42EC3" w:rsidRPr="00E8628C" w:rsidRDefault="00E42EC3" w:rsidP="00E42EC3">
      <w:pPr>
        <w:jc w:val="both"/>
        <w:rPr>
          <w:rFonts w:ascii="Arial" w:hAnsi="Arial" w:cs="Arial"/>
        </w:rPr>
      </w:pPr>
    </w:p>
    <w:p w14:paraId="532DEB86" w14:textId="77777777" w:rsidR="00E42EC3" w:rsidRPr="00E8628C" w:rsidRDefault="00E42EC3" w:rsidP="00E42EC3">
      <w:pPr>
        <w:jc w:val="both"/>
        <w:rPr>
          <w:rFonts w:ascii="Arial" w:hAnsi="Arial" w:cs="Arial"/>
        </w:rPr>
      </w:pPr>
      <w:r w:rsidRPr="00602436">
        <w:rPr>
          <w:rFonts w:ascii="Arial" w:hAnsi="Arial" w:cs="Arial"/>
        </w:rPr>
        <w:t>Et nous n’accepterons pas que cette di</w:t>
      </w:r>
      <w:r w:rsidR="008751F0" w:rsidRPr="00602436">
        <w:rPr>
          <w:rFonts w:ascii="Arial" w:hAnsi="Arial" w:cs="Arial"/>
        </w:rPr>
        <w:t>s</w:t>
      </w:r>
      <w:r w:rsidRPr="00602436">
        <w:rPr>
          <w:rFonts w:ascii="Arial" w:hAnsi="Arial" w:cs="Arial"/>
        </w:rPr>
        <w:t>crimination fondée sur le handicap soit évacué</w:t>
      </w:r>
      <w:r w:rsidR="008751F0" w:rsidRPr="00602436">
        <w:rPr>
          <w:rFonts w:ascii="Arial" w:hAnsi="Arial" w:cs="Arial"/>
        </w:rPr>
        <w:t>e</w:t>
      </w:r>
      <w:r w:rsidRPr="00602436">
        <w:rPr>
          <w:rFonts w:ascii="Arial" w:hAnsi="Arial" w:cs="Arial"/>
        </w:rPr>
        <w:t xml:space="preserve"> de cette consultation</w:t>
      </w:r>
      <w:r w:rsidRPr="00E8628C">
        <w:rPr>
          <w:rFonts w:ascii="Arial" w:hAnsi="Arial" w:cs="Arial"/>
        </w:rPr>
        <w:t>.</w:t>
      </w:r>
    </w:p>
    <w:p w14:paraId="23B14820" w14:textId="77777777" w:rsidR="005E4150" w:rsidRPr="00E8628C" w:rsidRDefault="005E4150" w:rsidP="00E42EC3">
      <w:pPr>
        <w:jc w:val="both"/>
        <w:rPr>
          <w:rFonts w:ascii="Arial" w:hAnsi="Arial" w:cs="Arial"/>
        </w:rPr>
      </w:pPr>
    </w:p>
    <w:p w14:paraId="6328C24C" w14:textId="77777777" w:rsidR="008751F0" w:rsidRPr="00E8628C" w:rsidRDefault="008751F0" w:rsidP="00E42EC3">
      <w:pPr>
        <w:jc w:val="both"/>
        <w:rPr>
          <w:rFonts w:ascii="Arial" w:hAnsi="Arial" w:cs="Arial"/>
        </w:rPr>
      </w:pPr>
      <w:r w:rsidRPr="00E8628C">
        <w:rPr>
          <w:rFonts w:ascii="Arial" w:hAnsi="Arial" w:cs="Arial"/>
        </w:rPr>
        <w:t>La discrimination systémique fondée sur le handicap n’a pas de couleur de peau, d’origine ethnique, pas de religion ni de sexe. Elle est là, au quotidien, dans la vie des personnes handicapées et les place dans des situations tout aussi dangereuses et humiliante</w:t>
      </w:r>
      <w:r w:rsidR="009C1390">
        <w:rPr>
          <w:rFonts w:ascii="Arial" w:hAnsi="Arial" w:cs="Arial"/>
        </w:rPr>
        <w:t>s</w:t>
      </w:r>
      <w:r w:rsidRPr="00E8628C">
        <w:rPr>
          <w:rFonts w:ascii="Arial" w:hAnsi="Arial" w:cs="Arial"/>
        </w:rPr>
        <w:t xml:space="preserve"> que les personnes victimes de profilage et discrimination ra</w:t>
      </w:r>
      <w:r w:rsidR="009C1390">
        <w:rPr>
          <w:rFonts w:ascii="Arial" w:hAnsi="Arial" w:cs="Arial"/>
        </w:rPr>
        <w:t>ciaux</w:t>
      </w:r>
      <w:r w:rsidRPr="00E8628C">
        <w:rPr>
          <w:rFonts w:ascii="Arial" w:hAnsi="Arial" w:cs="Arial"/>
        </w:rPr>
        <w:t>.</w:t>
      </w:r>
    </w:p>
    <w:p w14:paraId="2DB2D32C" w14:textId="77777777" w:rsidR="008751F0" w:rsidRPr="00E8628C" w:rsidRDefault="008751F0" w:rsidP="00E42EC3">
      <w:pPr>
        <w:jc w:val="both"/>
        <w:rPr>
          <w:rFonts w:ascii="Arial" w:hAnsi="Arial" w:cs="Arial"/>
        </w:rPr>
      </w:pPr>
    </w:p>
    <w:p w14:paraId="405C1899" w14:textId="77777777" w:rsidR="008751F0" w:rsidRPr="00E8628C" w:rsidRDefault="008751F0" w:rsidP="00E42EC3">
      <w:pPr>
        <w:jc w:val="both"/>
        <w:rPr>
          <w:rFonts w:ascii="Arial" w:hAnsi="Arial" w:cs="Arial"/>
        </w:rPr>
      </w:pPr>
      <w:r w:rsidRPr="00E8628C">
        <w:rPr>
          <w:rFonts w:ascii="Arial" w:hAnsi="Arial" w:cs="Arial"/>
        </w:rPr>
        <w:t>Au niveau politique, il est de mise, voire sexy, de parler d’immigration, d’inclusion des minorités tout comme, à juste titre, des droits de la communauté LGBTQ+, communauté dont les droits furent allègrement</w:t>
      </w:r>
      <w:r w:rsidR="004477C1" w:rsidRPr="00E8628C">
        <w:rPr>
          <w:rFonts w:ascii="Arial" w:hAnsi="Arial" w:cs="Arial"/>
        </w:rPr>
        <w:t xml:space="preserve"> et</w:t>
      </w:r>
      <w:r w:rsidRPr="00E8628C">
        <w:rPr>
          <w:rFonts w:ascii="Arial" w:hAnsi="Arial" w:cs="Arial"/>
        </w:rPr>
        <w:t xml:space="preserve"> injustement bafoués des années durant, nous le reconnaissons.</w:t>
      </w:r>
    </w:p>
    <w:p w14:paraId="282888B7" w14:textId="77777777" w:rsidR="008751F0" w:rsidRPr="00E8628C" w:rsidRDefault="008751F0" w:rsidP="00E42EC3">
      <w:pPr>
        <w:jc w:val="both"/>
        <w:rPr>
          <w:rFonts w:ascii="Arial" w:hAnsi="Arial" w:cs="Arial"/>
        </w:rPr>
      </w:pPr>
    </w:p>
    <w:p w14:paraId="361193DF" w14:textId="77777777" w:rsidR="008751F0" w:rsidRPr="00E8628C" w:rsidRDefault="008751F0" w:rsidP="00E42EC3">
      <w:pPr>
        <w:jc w:val="both"/>
        <w:rPr>
          <w:rFonts w:ascii="Arial" w:hAnsi="Arial" w:cs="Arial"/>
        </w:rPr>
      </w:pPr>
      <w:r w:rsidRPr="00E8628C">
        <w:rPr>
          <w:rFonts w:ascii="Arial" w:hAnsi="Arial" w:cs="Arial"/>
        </w:rPr>
        <w:t xml:space="preserve">Nous avons besoin de l’OCPM pour nous faire entendre d’une voix forte. </w:t>
      </w:r>
      <w:r w:rsidR="004477C1" w:rsidRPr="00E8628C">
        <w:rPr>
          <w:rFonts w:ascii="Arial" w:hAnsi="Arial" w:cs="Arial"/>
        </w:rPr>
        <w:t>Besoin de vo</w:t>
      </w:r>
      <w:r w:rsidR="009C1390">
        <w:rPr>
          <w:rFonts w:ascii="Arial" w:hAnsi="Arial" w:cs="Arial"/>
        </w:rPr>
        <w:t>us</w:t>
      </w:r>
      <w:r w:rsidR="004477C1" w:rsidRPr="00E8628C">
        <w:rPr>
          <w:rFonts w:ascii="Arial" w:hAnsi="Arial" w:cs="Arial"/>
        </w:rPr>
        <w:t xml:space="preserve"> pour réveiller les consciences des autorités. Pour leur faire dépasser le stade de se dire « sensibles » au</w:t>
      </w:r>
      <w:r w:rsidR="009C1390">
        <w:rPr>
          <w:rFonts w:ascii="Arial" w:hAnsi="Arial" w:cs="Arial"/>
        </w:rPr>
        <w:t>x</w:t>
      </w:r>
      <w:r w:rsidR="004477C1" w:rsidRPr="00E8628C">
        <w:rPr>
          <w:rFonts w:ascii="Arial" w:hAnsi="Arial" w:cs="Arial"/>
        </w:rPr>
        <w:t xml:space="preserve"> défis des personnes handicapées et les inciter, voire les forcer à prendre des actions en amont </w:t>
      </w:r>
      <w:r w:rsidR="009E452F" w:rsidRPr="00E8628C">
        <w:rPr>
          <w:rFonts w:ascii="Arial" w:hAnsi="Arial" w:cs="Arial"/>
        </w:rPr>
        <w:t xml:space="preserve">des décisions, </w:t>
      </w:r>
      <w:r w:rsidR="004477C1" w:rsidRPr="00E8628C">
        <w:rPr>
          <w:rFonts w:ascii="Arial" w:hAnsi="Arial" w:cs="Arial"/>
        </w:rPr>
        <w:t xml:space="preserve">tout en réparant les erreurs du passé. </w:t>
      </w:r>
    </w:p>
    <w:p w14:paraId="5B629F1D" w14:textId="77777777" w:rsidR="009E452F" w:rsidRPr="00E8628C" w:rsidRDefault="009E452F" w:rsidP="00E42EC3">
      <w:pPr>
        <w:jc w:val="both"/>
        <w:rPr>
          <w:rFonts w:ascii="Arial" w:hAnsi="Arial" w:cs="Arial"/>
        </w:rPr>
      </w:pPr>
    </w:p>
    <w:p w14:paraId="717EF1DA" w14:textId="77777777" w:rsidR="009A2E7F" w:rsidRDefault="009C1390" w:rsidP="00E42EC3">
      <w:pPr>
        <w:jc w:val="both"/>
        <w:rPr>
          <w:rFonts w:ascii="Arial" w:hAnsi="Arial" w:cs="Arial"/>
        </w:rPr>
      </w:pPr>
      <w:r>
        <w:rPr>
          <w:rFonts w:ascii="Arial" w:hAnsi="Arial" w:cs="Arial"/>
        </w:rPr>
        <w:lastRenderedPageBreak/>
        <w:t xml:space="preserve">Bien que le libellé de la pétition et du mandat d’initiative nous exclut </w:t>
      </w:r>
      <w:r w:rsidR="008831D0">
        <w:rPr>
          <w:rFonts w:ascii="Arial" w:hAnsi="Arial" w:cs="Arial"/>
        </w:rPr>
        <w:t>de cette consultation publique, à moins bien sûr que nous soyons également en situation d’intersectionnalité sur la race/l’ethnie, n</w:t>
      </w:r>
      <w:r w:rsidR="004477C1" w:rsidRPr="00E8628C">
        <w:rPr>
          <w:rFonts w:ascii="Arial" w:hAnsi="Arial" w:cs="Arial"/>
        </w:rPr>
        <w:t>ous n’accepterons pas que la discrimination fondée sur le handicap soit exclu</w:t>
      </w:r>
      <w:r>
        <w:rPr>
          <w:rFonts w:ascii="Arial" w:hAnsi="Arial" w:cs="Arial"/>
        </w:rPr>
        <w:t>e</w:t>
      </w:r>
      <w:r w:rsidR="004477C1" w:rsidRPr="00E8628C">
        <w:rPr>
          <w:rFonts w:ascii="Arial" w:hAnsi="Arial" w:cs="Arial"/>
        </w:rPr>
        <w:t xml:space="preserve"> de cette consultation</w:t>
      </w:r>
      <w:r w:rsidR="007A212D">
        <w:rPr>
          <w:rFonts w:ascii="Arial" w:hAnsi="Arial" w:cs="Arial"/>
        </w:rPr>
        <w:t xml:space="preserve">, </w:t>
      </w:r>
      <w:r w:rsidR="004477C1" w:rsidRPr="00E8628C">
        <w:rPr>
          <w:rFonts w:ascii="Arial" w:hAnsi="Arial" w:cs="Arial"/>
        </w:rPr>
        <w:t xml:space="preserve">car, contrairement à nos « amis » qui ont choisi de laisser tomber cette cause un peu moins ‘sexy’ au profit d’une autre, sans renier la discrimination subie par les autres communautés, nous ne baisserons pas les bras et avons la détermination de mener la lutte, envers et contre tous. </w:t>
      </w:r>
    </w:p>
    <w:p w14:paraId="2E111BA0" w14:textId="77777777" w:rsidR="007A212D" w:rsidRDefault="007A212D" w:rsidP="00E42EC3">
      <w:pPr>
        <w:jc w:val="both"/>
        <w:rPr>
          <w:rFonts w:ascii="Arial" w:hAnsi="Arial" w:cs="Arial"/>
        </w:rPr>
      </w:pPr>
    </w:p>
    <w:p w14:paraId="615DA476" w14:textId="77777777" w:rsidR="007A212D" w:rsidRDefault="007A212D" w:rsidP="00E42EC3">
      <w:pPr>
        <w:jc w:val="both"/>
        <w:rPr>
          <w:rFonts w:ascii="Arial" w:hAnsi="Arial" w:cs="Arial"/>
        </w:rPr>
      </w:pPr>
      <w:r>
        <w:rPr>
          <w:rFonts w:ascii="Arial" w:hAnsi="Arial" w:cs="Arial"/>
        </w:rPr>
        <w:t>De</w:t>
      </w:r>
      <w:r w:rsidR="002F4366">
        <w:rPr>
          <w:rFonts w:ascii="Arial" w:hAnsi="Arial" w:cs="Arial"/>
        </w:rPr>
        <w:t xml:space="preserve"> plus, nous savons d’ores et déjà que bien que nous puissions maintenant diffuser cette pétition en ligne, plusieurs diront l’avoir déjà signée, pensant à celle pour laquelle nous sommes </w:t>
      </w:r>
      <w:proofErr w:type="spellStart"/>
      <w:r w:rsidR="002F4366">
        <w:rPr>
          <w:rFonts w:ascii="Arial" w:hAnsi="Arial" w:cs="Arial"/>
        </w:rPr>
        <w:t>réuni-es</w:t>
      </w:r>
      <w:proofErr w:type="spellEnd"/>
      <w:r w:rsidR="002F4366">
        <w:rPr>
          <w:rFonts w:ascii="Arial" w:hAnsi="Arial" w:cs="Arial"/>
        </w:rPr>
        <w:t xml:space="preserve"> ici aujourd’hui.</w:t>
      </w:r>
    </w:p>
    <w:p w14:paraId="607B2CD0" w14:textId="77777777" w:rsidR="002F4366" w:rsidRDefault="002F4366" w:rsidP="00E42EC3">
      <w:pPr>
        <w:jc w:val="both"/>
        <w:rPr>
          <w:rFonts w:ascii="Arial" w:hAnsi="Arial" w:cs="Arial"/>
        </w:rPr>
      </w:pPr>
    </w:p>
    <w:p w14:paraId="7073219E" w14:textId="77777777" w:rsidR="002F4366" w:rsidRDefault="002F4366" w:rsidP="00E42EC3">
      <w:pPr>
        <w:jc w:val="both"/>
        <w:rPr>
          <w:rFonts w:ascii="Arial" w:hAnsi="Arial" w:cs="Arial"/>
        </w:rPr>
      </w:pPr>
      <w:r>
        <w:rPr>
          <w:rFonts w:ascii="Arial" w:hAnsi="Arial" w:cs="Arial"/>
        </w:rPr>
        <w:t xml:space="preserve">Ainsi, nous devrions tout de même aller physiquement récolter des signatures. </w:t>
      </w:r>
    </w:p>
    <w:p w14:paraId="0BDDA67C" w14:textId="77777777" w:rsidR="002F4366" w:rsidRDefault="002F4366" w:rsidP="00E42EC3">
      <w:pPr>
        <w:jc w:val="both"/>
        <w:rPr>
          <w:rFonts w:ascii="Arial" w:hAnsi="Arial" w:cs="Arial"/>
        </w:rPr>
      </w:pPr>
    </w:p>
    <w:p w14:paraId="51488EBB" w14:textId="77777777" w:rsidR="002F4366" w:rsidRDefault="002F4366" w:rsidP="00E42EC3">
      <w:pPr>
        <w:jc w:val="both"/>
        <w:rPr>
          <w:rFonts w:ascii="Arial" w:hAnsi="Arial" w:cs="Arial"/>
        </w:rPr>
      </w:pPr>
      <w:r>
        <w:rPr>
          <w:rFonts w:ascii="Arial" w:hAnsi="Arial" w:cs="Arial"/>
        </w:rPr>
        <w:t>Comment voulez-vous que nous récoltions au-delà de 15,000 signatures en 90 jours, dans un Montréal qui ne nous est accessible qu’à 50% ?</w:t>
      </w:r>
    </w:p>
    <w:p w14:paraId="679871CD" w14:textId="77777777" w:rsidR="002F4366" w:rsidRDefault="002F4366" w:rsidP="00E42EC3">
      <w:pPr>
        <w:jc w:val="both"/>
        <w:rPr>
          <w:rFonts w:ascii="Arial" w:hAnsi="Arial" w:cs="Arial"/>
        </w:rPr>
      </w:pPr>
    </w:p>
    <w:p w14:paraId="5E52A574" w14:textId="77777777" w:rsidR="002F4366" w:rsidRDefault="002F4366" w:rsidP="00E42EC3">
      <w:pPr>
        <w:jc w:val="both"/>
        <w:rPr>
          <w:rFonts w:ascii="Arial" w:hAnsi="Arial" w:cs="Arial"/>
        </w:rPr>
      </w:pPr>
      <w:r>
        <w:rPr>
          <w:rFonts w:ascii="Arial" w:hAnsi="Arial" w:cs="Arial"/>
        </w:rPr>
        <w:t xml:space="preserve">Sans vouloir </w:t>
      </w:r>
      <w:proofErr w:type="spellStart"/>
      <w:r>
        <w:rPr>
          <w:rFonts w:ascii="Arial" w:hAnsi="Arial" w:cs="Arial"/>
        </w:rPr>
        <w:t>crie</w:t>
      </w:r>
      <w:proofErr w:type="spellEnd"/>
      <w:r>
        <w:rPr>
          <w:rFonts w:ascii="Arial" w:hAnsi="Arial" w:cs="Arial"/>
        </w:rPr>
        <w:t xml:space="preserve"> défaite avant de commencer, cet exercice nous semble hors de portée.</w:t>
      </w:r>
    </w:p>
    <w:p w14:paraId="23A24722" w14:textId="77777777" w:rsidR="002F4366" w:rsidRDefault="002F4366" w:rsidP="00E42EC3">
      <w:pPr>
        <w:jc w:val="both"/>
        <w:rPr>
          <w:rFonts w:ascii="Arial" w:hAnsi="Arial" w:cs="Arial"/>
        </w:rPr>
      </w:pPr>
    </w:p>
    <w:p w14:paraId="238F9DB9" w14:textId="77777777" w:rsidR="002F4366" w:rsidRDefault="002F4366" w:rsidP="00E42EC3">
      <w:pPr>
        <w:jc w:val="both"/>
        <w:rPr>
          <w:rFonts w:ascii="Arial" w:hAnsi="Arial" w:cs="Arial"/>
        </w:rPr>
      </w:pPr>
      <w:r>
        <w:rPr>
          <w:rFonts w:ascii="Arial" w:hAnsi="Arial" w:cs="Arial"/>
        </w:rPr>
        <w:t xml:space="preserve">Il aurait été pourtant si normal de faire bénéficier les personnes en situation de handicap, groupe hautement discriminé en vertu de l’article 10 de la </w:t>
      </w:r>
      <w:r w:rsidRPr="002F4366">
        <w:rPr>
          <w:rFonts w:ascii="Arial" w:hAnsi="Arial" w:cs="Arial"/>
          <w:i/>
          <w:iCs/>
        </w:rPr>
        <w:t>Charte</w:t>
      </w:r>
      <w:r>
        <w:rPr>
          <w:rFonts w:ascii="Arial" w:hAnsi="Arial" w:cs="Arial"/>
        </w:rPr>
        <w:t xml:space="preserve">, si les instigateurs de cette pétition ayant mené à cette consultation publique avaient été solidaires et moins centrés sur </w:t>
      </w:r>
      <w:r w:rsidR="005856A4">
        <w:rPr>
          <w:rFonts w:ascii="Arial" w:hAnsi="Arial" w:cs="Arial"/>
        </w:rPr>
        <w:t>leur système d’oppression et la discrimination qu’ils vivent.</w:t>
      </w:r>
    </w:p>
    <w:p w14:paraId="57A288CA" w14:textId="77777777" w:rsidR="005856A4" w:rsidRDefault="005856A4" w:rsidP="00E42EC3">
      <w:pPr>
        <w:jc w:val="both"/>
        <w:rPr>
          <w:rFonts w:ascii="Arial" w:hAnsi="Arial" w:cs="Arial"/>
        </w:rPr>
      </w:pPr>
    </w:p>
    <w:p w14:paraId="11668B45" w14:textId="77777777" w:rsidR="005856A4" w:rsidRDefault="005856A4" w:rsidP="00E42EC3">
      <w:pPr>
        <w:jc w:val="both"/>
        <w:rPr>
          <w:rFonts w:ascii="Arial" w:hAnsi="Arial" w:cs="Arial"/>
        </w:rPr>
      </w:pPr>
      <w:r>
        <w:rPr>
          <w:rFonts w:ascii="Arial" w:hAnsi="Arial" w:cs="Arial"/>
        </w:rPr>
        <w:t xml:space="preserve">Chacun des groupes visés par l’article 10 de la Charte des droits et libertés de la personne subit son système d’oppression; </w:t>
      </w:r>
      <w:proofErr w:type="spellStart"/>
      <w:r>
        <w:rPr>
          <w:rFonts w:ascii="Arial" w:hAnsi="Arial" w:cs="Arial"/>
        </w:rPr>
        <w:t>certain-es</w:t>
      </w:r>
      <w:proofErr w:type="spellEnd"/>
      <w:r>
        <w:rPr>
          <w:rFonts w:ascii="Arial" w:hAnsi="Arial" w:cs="Arial"/>
        </w:rPr>
        <w:t xml:space="preserve"> en subissent plus d’un; pour un groupe, cette oppression s’appelle racisme et pour un autre il porte le nom de </w:t>
      </w:r>
      <w:proofErr w:type="spellStart"/>
      <w:r>
        <w:rPr>
          <w:rFonts w:ascii="Arial" w:hAnsi="Arial" w:cs="Arial"/>
        </w:rPr>
        <w:t>capacitisme</w:t>
      </w:r>
      <w:proofErr w:type="spellEnd"/>
      <w:r>
        <w:rPr>
          <w:rFonts w:ascii="Arial" w:hAnsi="Arial" w:cs="Arial"/>
        </w:rPr>
        <w:t>.</w:t>
      </w:r>
    </w:p>
    <w:p w14:paraId="25F9A066" w14:textId="77777777" w:rsidR="005856A4" w:rsidRDefault="005856A4" w:rsidP="00E42EC3">
      <w:pPr>
        <w:jc w:val="both"/>
        <w:rPr>
          <w:rFonts w:ascii="Arial" w:hAnsi="Arial" w:cs="Arial"/>
        </w:rPr>
      </w:pPr>
    </w:p>
    <w:p w14:paraId="748B23B8" w14:textId="77777777" w:rsidR="00720D5B" w:rsidRDefault="005856A4" w:rsidP="00E42EC3">
      <w:pPr>
        <w:jc w:val="both"/>
        <w:rPr>
          <w:rFonts w:ascii="Arial" w:hAnsi="Arial" w:cs="Arial"/>
        </w:rPr>
      </w:pPr>
      <w:r>
        <w:rPr>
          <w:rFonts w:ascii="Arial" w:hAnsi="Arial" w:cs="Arial"/>
        </w:rPr>
        <w:t>Le but de notre intervention n’est pas de savoir lequel de nos groupes, laquelle de nos communautés est la plus discriminée, mais de faire savoir à la Ville et ses habitants et en souhaitant que cela rayonne au-delà de ces limites</w:t>
      </w:r>
      <w:r w:rsidR="00720D5B">
        <w:rPr>
          <w:rFonts w:ascii="Arial" w:hAnsi="Arial" w:cs="Arial"/>
        </w:rPr>
        <w:t>, qu’il faut qu’elle se penche sur une politique sérieuse et engagée contre le profilage racial, mais que tout aussi sérieusement une autre politique, pas moins importante, contre le profilage social.</w:t>
      </w:r>
    </w:p>
    <w:p w14:paraId="18E652AA" w14:textId="77777777" w:rsidR="00C97BB7" w:rsidRDefault="00C97BB7" w:rsidP="00E42EC3">
      <w:pPr>
        <w:jc w:val="both"/>
        <w:rPr>
          <w:rFonts w:ascii="Arial" w:hAnsi="Arial" w:cs="Arial"/>
        </w:rPr>
      </w:pPr>
    </w:p>
    <w:p w14:paraId="56FE114F" w14:textId="77777777" w:rsidR="00C97BB7" w:rsidRDefault="00C97BB7" w:rsidP="00E42EC3">
      <w:pPr>
        <w:jc w:val="both"/>
        <w:rPr>
          <w:rFonts w:ascii="Arial" w:hAnsi="Arial" w:cs="Arial"/>
        </w:rPr>
      </w:pPr>
      <w:r>
        <w:rPr>
          <w:rFonts w:ascii="Arial" w:hAnsi="Arial" w:cs="Arial"/>
        </w:rPr>
        <w:t>Deux cris du cœur qui émanent d’une même Charte pour l’obtention de deux politiques bien distinctes, une contre le profilage racial et l’autre contre le profilage soc</w:t>
      </w:r>
      <w:r w:rsidR="003F3CB2">
        <w:rPr>
          <w:rFonts w:ascii="Arial" w:hAnsi="Arial" w:cs="Arial"/>
        </w:rPr>
        <w:t xml:space="preserve">ial. </w:t>
      </w:r>
    </w:p>
    <w:p w14:paraId="6BEADD76" w14:textId="77777777" w:rsidR="003F3CB2" w:rsidRDefault="003F3CB2" w:rsidP="00E42EC3">
      <w:pPr>
        <w:jc w:val="both"/>
        <w:rPr>
          <w:rFonts w:ascii="Arial" w:hAnsi="Arial" w:cs="Arial"/>
        </w:rPr>
      </w:pPr>
    </w:p>
    <w:p w14:paraId="2C3EE8EF" w14:textId="77777777" w:rsidR="0084183A" w:rsidRDefault="003F3CB2" w:rsidP="00E42EC3">
      <w:pPr>
        <w:jc w:val="both"/>
        <w:rPr>
          <w:rFonts w:ascii="Arial" w:hAnsi="Arial" w:cs="Arial"/>
        </w:rPr>
      </w:pPr>
      <w:r>
        <w:rPr>
          <w:rFonts w:ascii="Arial" w:hAnsi="Arial" w:cs="Arial"/>
        </w:rPr>
        <w:t>Pour que cette situation épineuse, sur les conséquences des prémisses d’un droit d’initiative trop conservateur, ne se reproduisent plus, puisse cette consultation publique soit influente auprès de la Ville</w:t>
      </w:r>
      <w:r w:rsidR="00923747">
        <w:rPr>
          <w:rFonts w:ascii="Arial" w:hAnsi="Arial" w:cs="Arial"/>
        </w:rPr>
        <w:t>, afin que celle-ci agisse dans le meilleur intérêt de toutes et tous.</w:t>
      </w:r>
    </w:p>
    <w:p w14:paraId="047AF66A" w14:textId="77777777" w:rsidR="0084183A" w:rsidRDefault="0084183A">
      <w:pPr>
        <w:rPr>
          <w:rFonts w:ascii="Arial" w:hAnsi="Arial" w:cs="Arial"/>
        </w:rPr>
      </w:pPr>
      <w:r>
        <w:rPr>
          <w:rFonts w:ascii="Arial" w:hAnsi="Arial" w:cs="Arial"/>
        </w:rPr>
        <w:br w:type="page"/>
      </w:r>
    </w:p>
    <w:p w14:paraId="7C4BEEF6" w14:textId="77777777" w:rsidR="009A2E7F" w:rsidRPr="006C257A" w:rsidRDefault="009A2E7F" w:rsidP="00E42EC3">
      <w:pPr>
        <w:jc w:val="both"/>
        <w:rPr>
          <w:rFonts w:ascii="Arial" w:hAnsi="Arial" w:cs="Arial"/>
          <w:sz w:val="32"/>
          <w:szCs w:val="32"/>
          <w:u w:val="single"/>
        </w:rPr>
      </w:pPr>
      <w:r w:rsidRPr="006C257A">
        <w:rPr>
          <w:rFonts w:ascii="Arial" w:hAnsi="Arial" w:cs="Arial"/>
          <w:sz w:val="32"/>
          <w:szCs w:val="32"/>
          <w:u w:val="single"/>
        </w:rPr>
        <w:lastRenderedPageBreak/>
        <w:t>EUGÉNISME</w:t>
      </w:r>
    </w:p>
    <w:p w14:paraId="081B44E3" w14:textId="77777777" w:rsidR="009A2E7F" w:rsidRDefault="009A2E7F" w:rsidP="00E42EC3">
      <w:pPr>
        <w:jc w:val="both"/>
        <w:rPr>
          <w:rFonts w:ascii="Arial" w:hAnsi="Arial" w:cs="Arial"/>
          <w:sz w:val="28"/>
          <w:szCs w:val="28"/>
          <w:u w:val="single"/>
        </w:rPr>
      </w:pPr>
    </w:p>
    <w:p w14:paraId="192E7323" w14:textId="77777777" w:rsidR="006C257A" w:rsidRDefault="006C257A" w:rsidP="00E42EC3">
      <w:pPr>
        <w:jc w:val="both"/>
        <w:rPr>
          <w:rFonts w:ascii="Arial" w:hAnsi="Arial" w:cs="Arial"/>
          <w:u w:val="single"/>
        </w:rPr>
      </w:pPr>
    </w:p>
    <w:p w14:paraId="2603C1CF" w14:textId="77777777" w:rsidR="007A212D" w:rsidRDefault="009A2E7F" w:rsidP="00E42EC3">
      <w:pPr>
        <w:jc w:val="both"/>
        <w:rPr>
          <w:rFonts w:ascii="Arial" w:hAnsi="Arial" w:cs="Arial"/>
        </w:rPr>
      </w:pPr>
      <w:r>
        <w:rPr>
          <w:rFonts w:ascii="Arial" w:hAnsi="Arial" w:cs="Arial"/>
        </w:rPr>
        <w:t xml:space="preserve">Bien que ne l’ayant pas vécu de façon contemporaine, plusieurs se rappelleront d’une page bien triste de l’histoire des personnes handicapées, qui a eu lieu durant la Deuxième Guerre </w:t>
      </w:r>
      <w:r w:rsidR="007A212D">
        <w:rPr>
          <w:rFonts w:ascii="Arial" w:hAnsi="Arial" w:cs="Arial"/>
        </w:rPr>
        <w:t>m</w:t>
      </w:r>
      <w:r>
        <w:rPr>
          <w:rFonts w:ascii="Arial" w:hAnsi="Arial" w:cs="Arial"/>
        </w:rPr>
        <w:t xml:space="preserve">ondiale : </w:t>
      </w:r>
      <w:r w:rsidR="007A212D">
        <w:rPr>
          <w:rFonts w:ascii="Arial" w:hAnsi="Arial" w:cs="Arial"/>
          <w:b/>
          <w:bCs/>
        </w:rPr>
        <w:t>"A</w:t>
      </w:r>
      <w:r w:rsidRPr="009A2E7F">
        <w:rPr>
          <w:rFonts w:ascii="Arial" w:hAnsi="Arial" w:cs="Arial"/>
          <w:b/>
          <w:bCs/>
        </w:rPr>
        <w:t>ktion T-4</w:t>
      </w:r>
      <w:r>
        <w:rPr>
          <w:rStyle w:val="Appelnotedebasdep"/>
          <w:rFonts w:ascii="Arial" w:hAnsi="Arial" w:cs="Arial"/>
          <w:b/>
          <w:bCs/>
        </w:rPr>
        <w:footnoteReference w:id="12"/>
      </w:r>
      <w:r w:rsidR="007A212D">
        <w:rPr>
          <w:rFonts w:ascii="Arial" w:hAnsi="Arial" w:cs="Arial"/>
        </w:rPr>
        <w:t>"</w:t>
      </w:r>
    </w:p>
    <w:p w14:paraId="792EEF99" w14:textId="77777777" w:rsidR="008751F0" w:rsidRDefault="008751F0" w:rsidP="00E42EC3">
      <w:pPr>
        <w:jc w:val="both"/>
        <w:rPr>
          <w:rFonts w:ascii="Arial" w:hAnsi="Arial" w:cs="Arial"/>
        </w:rPr>
      </w:pPr>
    </w:p>
    <w:p w14:paraId="18AAB2C7" w14:textId="77777777" w:rsidR="009A2E7F" w:rsidRDefault="009A2E7F" w:rsidP="00E42EC3">
      <w:pPr>
        <w:jc w:val="both"/>
        <w:rPr>
          <w:rFonts w:ascii="Arial" w:hAnsi="Arial" w:cs="Arial"/>
        </w:rPr>
      </w:pPr>
      <w:r>
        <w:rPr>
          <w:rFonts w:ascii="Arial" w:hAnsi="Arial" w:cs="Arial"/>
        </w:rPr>
        <w:t>Afin de se souvenir et pour celles et ceux qui ne connaîtraient pas cette histoire d’horreur, voici quelques lignes qui décrivent à peine toute la haine et folie meurtrière d’un homme, Adolf Hitler :</w:t>
      </w:r>
    </w:p>
    <w:p w14:paraId="679928E0" w14:textId="77777777" w:rsidR="009A2E7F" w:rsidRDefault="009A2E7F" w:rsidP="00E42EC3">
      <w:pPr>
        <w:jc w:val="both"/>
        <w:rPr>
          <w:rFonts w:ascii="Arial" w:hAnsi="Arial" w:cs="Arial"/>
        </w:rPr>
      </w:pPr>
    </w:p>
    <w:p w14:paraId="79C1F622" w14:textId="77777777" w:rsidR="009A2E7F" w:rsidRPr="009A2E7F" w:rsidRDefault="009A2E7F" w:rsidP="009A2E7F">
      <w:pPr>
        <w:shd w:val="clear" w:color="auto" w:fill="FFFFFF"/>
        <w:spacing w:before="120" w:after="120"/>
        <w:rPr>
          <w:rFonts w:ascii="Arial" w:eastAsia="Times New Roman" w:hAnsi="Arial" w:cs="Arial"/>
          <w:lang w:eastAsia="fr-CA"/>
        </w:rPr>
      </w:pPr>
      <w:r w:rsidRPr="009A2E7F">
        <w:rPr>
          <w:rFonts w:ascii="Arial" w:eastAsia="Times New Roman" w:hAnsi="Arial" w:cs="Arial"/>
          <w:b/>
          <w:bCs/>
          <w:i/>
          <w:iCs/>
          <w:lang w:val="de-DE" w:eastAsia="fr-CA"/>
        </w:rPr>
        <w:t>Aktion</w:t>
      </w:r>
      <w:r w:rsidRPr="009A2E7F">
        <w:rPr>
          <w:rFonts w:ascii="Arial" w:eastAsia="Times New Roman" w:hAnsi="Arial" w:cs="Arial"/>
          <w:b/>
          <w:bCs/>
          <w:i/>
          <w:iCs/>
          <w:lang w:eastAsia="fr-CA"/>
        </w:rPr>
        <w:t> T4</w:t>
      </w:r>
      <w:r w:rsidRPr="009A2E7F">
        <w:rPr>
          <w:rFonts w:ascii="Arial" w:eastAsia="Times New Roman" w:hAnsi="Arial" w:cs="Arial"/>
          <w:lang w:eastAsia="fr-CA"/>
        </w:rPr>
        <w:t> est le nom donné, après la </w:t>
      </w:r>
      <w:hyperlink r:id="rId32" w:tooltip="Seconde Guerre mondiale" w:history="1">
        <w:r w:rsidRPr="009A2E7F">
          <w:rPr>
            <w:rFonts w:ascii="Arial" w:eastAsia="Times New Roman" w:hAnsi="Arial" w:cs="Arial"/>
            <w:u w:val="single"/>
            <w:lang w:eastAsia="fr-CA"/>
          </w:rPr>
          <w:t>Seconde Guerre mondiale</w:t>
        </w:r>
      </w:hyperlink>
      <w:r w:rsidRPr="009A2E7F">
        <w:rPr>
          <w:rFonts w:ascii="Arial" w:eastAsia="Times New Roman" w:hAnsi="Arial" w:cs="Arial"/>
          <w:lang w:eastAsia="fr-CA"/>
        </w:rPr>
        <w:t>, à la campagne d'extermination d'adultes handicapés physiques et mentaux par le </w:t>
      </w:r>
      <w:hyperlink r:id="rId33" w:tooltip="Troisième Reich" w:history="1">
        <w:r w:rsidRPr="009A2E7F">
          <w:rPr>
            <w:rFonts w:ascii="Arial" w:eastAsia="Times New Roman" w:hAnsi="Arial" w:cs="Arial"/>
            <w:u w:val="single"/>
            <w:lang w:eastAsia="fr-CA"/>
          </w:rPr>
          <w:t>régime nazi</w:t>
        </w:r>
      </w:hyperlink>
      <w:r w:rsidRPr="009A2E7F">
        <w:rPr>
          <w:rFonts w:ascii="Arial" w:eastAsia="Times New Roman" w:hAnsi="Arial" w:cs="Arial"/>
          <w:lang w:eastAsia="fr-CA"/>
        </w:rPr>
        <w:t>, de 1939 à août 1941, et qui fait de 70 000 à 80 000 victimes.</w:t>
      </w:r>
    </w:p>
    <w:p w14:paraId="210C719C" w14:textId="77777777" w:rsidR="009A2E7F" w:rsidRPr="009A2E7F" w:rsidRDefault="009A2E7F" w:rsidP="009A2E7F">
      <w:pPr>
        <w:shd w:val="clear" w:color="auto" w:fill="FFFFFF"/>
        <w:spacing w:before="120" w:after="120"/>
        <w:rPr>
          <w:rFonts w:ascii="Arial" w:eastAsia="Times New Roman" w:hAnsi="Arial" w:cs="Arial"/>
          <w:lang w:eastAsia="fr-CA"/>
        </w:rPr>
      </w:pPr>
      <w:r w:rsidRPr="009A2E7F">
        <w:rPr>
          <w:rFonts w:ascii="Arial" w:eastAsia="Times New Roman" w:hAnsi="Arial" w:cs="Arial"/>
          <w:lang w:eastAsia="fr-CA"/>
        </w:rPr>
        <w:t>Fondée sur un terreau idéologique fertile prônant une </w:t>
      </w:r>
      <w:hyperlink r:id="rId34" w:tooltip="Eugénisme sous le régime nazi" w:history="1">
        <w:r w:rsidRPr="009A2E7F">
          <w:rPr>
            <w:rFonts w:ascii="Arial" w:eastAsia="Times New Roman" w:hAnsi="Arial" w:cs="Arial"/>
            <w:u w:val="single"/>
            <w:lang w:eastAsia="fr-CA"/>
          </w:rPr>
          <w:t>politique eugéniste</w:t>
        </w:r>
      </w:hyperlink>
      <w:r w:rsidRPr="009A2E7F">
        <w:rPr>
          <w:rFonts w:ascii="Arial" w:eastAsia="Times New Roman" w:hAnsi="Arial" w:cs="Arial"/>
          <w:lang w:eastAsia="fr-CA"/>
        </w:rPr>
        <w:t> active, antérieure au </w:t>
      </w:r>
      <w:hyperlink r:id="rId35" w:tooltip="Nazisme" w:history="1">
        <w:r w:rsidRPr="009A2E7F">
          <w:rPr>
            <w:rFonts w:ascii="Arial" w:eastAsia="Times New Roman" w:hAnsi="Arial" w:cs="Arial"/>
            <w:u w:val="single"/>
            <w:lang w:eastAsia="fr-CA"/>
          </w:rPr>
          <w:t>nazisme</w:t>
        </w:r>
      </w:hyperlink>
      <w:r w:rsidR="007A212D">
        <w:rPr>
          <w:rFonts w:ascii="Arial" w:eastAsia="Times New Roman" w:hAnsi="Arial" w:cs="Arial"/>
          <w:lang w:eastAsia="fr-CA"/>
        </w:rPr>
        <w:t>, </w:t>
      </w:r>
      <w:r w:rsidRPr="009A2E7F">
        <w:rPr>
          <w:rFonts w:ascii="Arial" w:eastAsia="Times New Roman" w:hAnsi="Arial" w:cs="Arial"/>
          <w:lang w:eastAsia="fr-CA"/>
        </w:rPr>
        <w:t>mais exacerbée par celui-ci, favorisée par une intense campagne de propagande en faveur de la stérilisation et de l'euthanasie des handicapés, elle est le fruit d'une décision personnelle d'</w:t>
      </w:r>
      <w:hyperlink r:id="rId36" w:tooltip="Adolf Hitler" w:history="1">
        <w:r w:rsidRPr="009A2E7F">
          <w:rPr>
            <w:rFonts w:ascii="Arial" w:eastAsia="Times New Roman" w:hAnsi="Arial" w:cs="Arial"/>
            <w:u w:val="single"/>
            <w:lang w:eastAsia="fr-CA"/>
          </w:rPr>
          <w:t>Adolf Hitler</w:t>
        </w:r>
      </w:hyperlink>
      <w:r w:rsidRPr="009A2E7F">
        <w:rPr>
          <w:rFonts w:ascii="Arial" w:eastAsia="Times New Roman" w:hAnsi="Arial" w:cs="Arial"/>
          <w:lang w:eastAsia="fr-CA"/>
        </w:rPr>
        <w:t> ; celui-ci en confie l'exécution à la </w:t>
      </w:r>
      <w:hyperlink r:id="rId37" w:tooltip="Chancellerie du Führer" w:history="1">
        <w:r w:rsidRPr="009A2E7F">
          <w:rPr>
            <w:rFonts w:ascii="Arial" w:eastAsia="Times New Roman" w:hAnsi="Arial" w:cs="Arial"/>
            <w:u w:val="single"/>
            <w:lang w:eastAsia="fr-CA"/>
          </w:rPr>
          <w:t>chancellerie du Führer</w:t>
        </w:r>
      </w:hyperlink>
      <w:r w:rsidRPr="009A2E7F">
        <w:rPr>
          <w:rFonts w:ascii="Arial" w:eastAsia="Times New Roman" w:hAnsi="Arial" w:cs="Arial"/>
          <w:lang w:eastAsia="fr-CA"/>
        </w:rPr>
        <w:t>, dirigée par </w:t>
      </w:r>
      <w:hyperlink r:id="rId38" w:tooltip="Philipp Bouhler" w:history="1">
        <w:r w:rsidRPr="009A2E7F">
          <w:rPr>
            <w:rFonts w:ascii="Arial" w:eastAsia="Times New Roman" w:hAnsi="Arial" w:cs="Arial"/>
            <w:u w:val="single"/>
            <w:lang w:eastAsia="fr-CA"/>
          </w:rPr>
          <w:t>Philipp</w:t>
        </w:r>
        <w:r>
          <w:rPr>
            <w:rFonts w:ascii="Arial" w:eastAsia="Times New Roman" w:hAnsi="Arial" w:cs="Arial"/>
            <w:u w:val="single"/>
            <w:lang w:eastAsia="fr-CA"/>
          </w:rPr>
          <w:t>e</w:t>
        </w:r>
        <w:r w:rsidRPr="009A2E7F">
          <w:rPr>
            <w:rFonts w:ascii="Arial" w:eastAsia="Times New Roman" w:hAnsi="Arial" w:cs="Arial"/>
            <w:u w:val="single"/>
            <w:lang w:eastAsia="fr-CA"/>
          </w:rPr>
          <w:t xml:space="preserve"> </w:t>
        </w:r>
        <w:proofErr w:type="spellStart"/>
        <w:r w:rsidRPr="009A2E7F">
          <w:rPr>
            <w:rFonts w:ascii="Arial" w:eastAsia="Times New Roman" w:hAnsi="Arial" w:cs="Arial"/>
            <w:u w:val="single"/>
            <w:lang w:eastAsia="fr-CA"/>
          </w:rPr>
          <w:t>Bouhler</w:t>
        </w:r>
        <w:proofErr w:type="spellEnd"/>
      </w:hyperlink>
      <w:r w:rsidRPr="009A2E7F">
        <w:rPr>
          <w:rFonts w:ascii="Arial" w:eastAsia="Times New Roman" w:hAnsi="Arial" w:cs="Arial"/>
          <w:lang w:eastAsia="fr-CA"/>
        </w:rPr>
        <w:t>. Mise en œuvre par des médecins nazis convaincus par les thèses du régime, et du personnel issu de la </w:t>
      </w:r>
      <w:hyperlink r:id="rId39" w:tooltip="Schutzstaffel" w:history="1">
        <w:r w:rsidRPr="009A2E7F">
          <w:rPr>
            <w:rFonts w:ascii="Arial" w:eastAsia="Times New Roman" w:hAnsi="Arial" w:cs="Arial"/>
            <w:u w:val="single"/>
            <w:lang w:eastAsia="fr-CA"/>
          </w:rPr>
          <w:t>SS</w:t>
        </w:r>
      </w:hyperlink>
      <w:r w:rsidRPr="009A2E7F">
        <w:rPr>
          <w:rFonts w:ascii="Arial" w:eastAsia="Times New Roman" w:hAnsi="Arial" w:cs="Arial"/>
          <w:lang w:eastAsia="fr-CA"/>
        </w:rPr>
        <w:t>, elle se traduit par des mises à mort à grande échelle au moyen de </w:t>
      </w:r>
      <w:hyperlink r:id="rId40" w:tooltip="Chambre à gaz" w:history="1">
        <w:r w:rsidRPr="009A2E7F">
          <w:rPr>
            <w:rFonts w:ascii="Arial" w:eastAsia="Times New Roman" w:hAnsi="Arial" w:cs="Arial"/>
            <w:u w:val="single"/>
            <w:lang w:eastAsia="fr-CA"/>
          </w:rPr>
          <w:t>chambres à gaz</w:t>
        </w:r>
      </w:hyperlink>
      <w:r w:rsidRPr="009A2E7F">
        <w:rPr>
          <w:rFonts w:ascii="Arial" w:eastAsia="Times New Roman" w:hAnsi="Arial" w:cs="Arial"/>
          <w:lang w:eastAsia="fr-CA"/>
        </w:rPr>
        <w:t> spécialement construites à cet effet dans six centres dédiés à ces opérations. Bien que des efforts soient déployés pour garder l'opération secrète, celle-ci devient de plus en plus connue au fil des mois, ce qui suscite des protestations qui contribuent à son arrêt officiel, l'objectif exterminateur que les nazis s'étaient fixé ayant de toute manière été atteint.</w:t>
      </w:r>
    </w:p>
    <w:p w14:paraId="756F3FDE" w14:textId="77777777" w:rsidR="006C257A" w:rsidRPr="00CB707D" w:rsidRDefault="009A2E7F" w:rsidP="00CB707D">
      <w:pPr>
        <w:shd w:val="clear" w:color="auto" w:fill="FFFFFF"/>
        <w:spacing w:before="120" w:after="120"/>
        <w:rPr>
          <w:rFonts w:ascii="Arial" w:eastAsia="Times New Roman" w:hAnsi="Arial" w:cs="Arial"/>
          <w:lang w:eastAsia="fr-CA"/>
        </w:rPr>
      </w:pPr>
      <w:r w:rsidRPr="009A2E7F">
        <w:rPr>
          <w:rFonts w:ascii="Arial" w:eastAsia="Times New Roman" w:hAnsi="Arial" w:cs="Arial"/>
          <w:lang w:eastAsia="fr-CA"/>
        </w:rPr>
        <w:t>Même si l'Aktion T4 cessa officiellement en août 1941, l'extermination des handicapés se poursuivit tout au long de la </w:t>
      </w:r>
      <w:hyperlink r:id="rId41" w:tooltip="Seconde Guerre mondiale" w:history="1">
        <w:r w:rsidRPr="009A2E7F">
          <w:rPr>
            <w:rFonts w:ascii="Arial" w:eastAsia="Times New Roman" w:hAnsi="Arial" w:cs="Arial"/>
            <w:u w:val="single"/>
            <w:lang w:eastAsia="fr-CA"/>
          </w:rPr>
          <w:t>Seconde Guerre mondiale</w:t>
        </w:r>
      </w:hyperlink>
      <w:r w:rsidRPr="009A2E7F">
        <w:rPr>
          <w:rFonts w:ascii="Arial" w:eastAsia="Times New Roman" w:hAnsi="Arial" w:cs="Arial"/>
          <w:lang w:eastAsia="fr-CA"/>
        </w:rPr>
        <w:t> et une partie de ses exécutants participa à la </w:t>
      </w:r>
      <w:hyperlink r:id="rId42" w:tooltip="Shoah" w:history="1">
        <w:r w:rsidRPr="009A2E7F">
          <w:rPr>
            <w:rFonts w:ascii="Arial" w:eastAsia="Times New Roman" w:hAnsi="Arial" w:cs="Arial"/>
            <w:u w:val="single"/>
            <w:lang w:eastAsia="fr-CA"/>
          </w:rPr>
          <w:t>destruction des Juifs d'Europe</w:t>
        </w:r>
      </w:hyperlink>
      <w:r w:rsidRPr="009A2E7F">
        <w:rPr>
          <w:rFonts w:ascii="Arial" w:eastAsia="Times New Roman" w:hAnsi="Arial" w:cs="Arial"/>
          <w:lang w:eastAsia="fr-CA"/>
        </w:rPr>
        <w:t>.</w:t>
      </w:r>
    </w:p>
    <w:p w14:paraId="47F20B74" w14:textId="77777777" w:rsidR="00CB707D" w:rsidRDefault="00CB707D" w:rsidP="00E42EC3">
      <w:pPr>
        <w:pStyle w:val="NormalWeb"/>
        <w:spacing w:before="280" w:beforeAutospacing="0" w:after="280" w:afterAutospacing="0"/>
        <w:jc w:val="both"/>
        <w:rPr>
          <w:rFonts w:ascii="Arial" w:hAnsi="Arial" w:cs="Arial"/>
          <w:sz w:val="32"/>
          <w:szCs w:val="32"/>
          <w:u w:val="single"/>
        </w:rPr>
      </w:pPr>
    </w:p>
    <w:p w14:paraId="2BAE38E2" w14:textId="77777777" w:rsidR="004A477E" w:rsidRPr="006C257A" w:rsidRDefault="004A477E" w:rsidP="00E42EC3">
      <w:pPr>
        <w:pStyle w:val="NormalWeb"/>
        <w:spacing w:before="280" w:beforeAutospacing="0" w:after="280" w:afterAutospacing="0"/>
        <w:jc w:val="both"/>
        <w:rPr>
          <w:rFonts w:ascii="Arial" w:hAnsi="Arial" w:cs="Arial"/>
          <w:sz w:val="32"/>
          <w:szCs w:val="32"/>
        </w:rPr>
      </w:pPr>
      <w:r w:rsidRPr="006C257A">
        <w:rPr>
          <w:rFonts w:ascii="Arial" w:hAnsi="Arial" w:cs="Arial"/>
          <w:sz w:val="32"/>
          <w:szCs w:val="32"/>
          <w:u w:val="single"/>
        </w:rPr>
        <w:t>Un peu d’histoire</w:t>
      </w:r>
      <w:r w:rsidR="008C06AA" w:rsidRPr="006C257A">
        <w:rPr>
          <w:rFonts w:ascii="Arial" w:hAnsi="Arial" w:cs="Arial"/>
          <w:sz w:val="32"/>
          <w:szCs w:val="32"/>
          <w:u w:val="single"/>
        </w:rPr>
        <w:t>:</w:t>
      </w:r>
      <w:r w:rsidRPr="006C257A">
        <w:rPr>
          <w:rFonts w:ascii="Arial" w:hAnsi="Arial" w:cs="Arial"/>
          <w:b/>
          <w:bCs/>
          <w:color w:val="000000"/>
          <w:sz w:val="32"/>
          <w:szCs w:val="32"/>
        </w:rPr>
        <w:t xml:space="preserve"> </w:t>
      </w:r>
    </w:p>
    <w:p w14:paraId="55C9047A" w14:textId="77777777" w:rsidR="004A477E" w:rsidRPr="00E8628C" w:rsidRDefault="004A477E" w:rsidP="00E42EC3">
      <w:pPr>
        <w:spacing w:before="280" w:after="280"/>
        <w:jc w:val="both"/>
        <w:rPr>
          <w:rFonts w:ascii="Arial" w:hAnsi="Arial" w:cs="Arial"/>
        </w:rPr>
      </w:pPr>
      <w:r w:rsidRPr="00E8628C">
        <w:rPr>
          <w:rFonts w:ascii="Arial" w:hAnsi="Arial" w:cs="Arial"/>
          <w:color w:val="000000"/>
        </w:rPr>
        <w:t>Un des grands facteurs responsables de cette discrimination systémique est l’inaccessibilité architecturale, qui est par ailleurs la même un peu partout dans le monde, origine des préjugés profonds que la société a toujours eus envers les personnes handicapées.</w:t>
      </w:r>
    </w:p>
    <w:p w14:paraId="1BBD9603" w14:textId="77777777" w:rsidR="004A477E" w:rsidRPr="00E8628C" w:rsidRDefault="004A477E" w:rsidP="00E42EC3">
      <w:pPr>
        <w:spacing w:before="280" w:after="280"/>
        <w:jc w:val="both"/>
        <w:rPr>
          <w:rFonts w:ascii="Arial" w:hAnsi="Arial" w:cs="Arial"/>
        </w:rPr>
      </w:pPr>
      <w:bookmarkStart w:id="14" w:name="_Hlk18228867"/>
      <w:r w:rsidRPr="00E8628C">
        <w:rPr>
          <w:rFonts w:ascii="Arial" w:hAnsi="Arial" w:cs="Arial"/>
          <w:color w:val="000000"/>
        </w:rPr>
        <w:lastRenderedPageBreak/>
        <w:t>Dans l’Antiquité</w:t>
      </w:r>
      <w:r w:rsidRPr="00E8628C">
        <w:rPr>
          <w:rStyle w:val="Appelnotedebasdep"/>
          <w:rFonts w:ascii="Arial" w:hAnsi="Arial" w:cs="Arial"/>
          <w:color w:val="000000"/>
        </w:rPr>
        <w:footnoteReference w:id="13"/>
      </w:r>
      <w:r w:rsidRPr="00E8628C">
        <w:rPr>
          <w:rFonts w:ascii="Arial" w:hAnsi="Arial" w:cs="Arial"/>
          <w:color w:val="000000"/>
        </w:rPr>
        <w:t>, les personnes handicapées étaient totalement exclues de la société. Considérées comme impures ou victimes d’une malédiction divine, certaines étaient tuées dès la naissance, ou utilisées par des mendiant-e-s qui accentuaient le handicap pour mieux attirer la compassion.</w:t>
      </w:r>
    </w:p>
    <w:bookmarkEnd w:id="14"/>
    <w:p w14:paraId="5330B4D3" w14:textId="77777777" w:rsidR="004A477E" w:rsidRPr="00E8628C" w:rsidRDefault="004A477E" w:rsidP="00E42EC3">
      <w:pPr>
        <w:spacing w:before="280" w:after="280"/>
        <w:jc w:val="both"/>
        <w:rPr>
          <w:rFonts w:ascii="Arial" w:hAnsi="Arial" w:cs="Arial"/>
        </w:rPr>
      </w:pPr>
      <w:r w:rsidRPr="00E8628C">
        <w:rPr>
          <w:rFonts w:ascii="Arial" w:hAnsi="Arial" w:cs="Arial"/>
          <w:color w:val="000000"/>
        </w:rPr>
        <w:t xml:space="preserve">Au Moyen-Âge, dans plusieurs pays d’Europe, notamment en France, on laissait mendier les personnes handicapées qu’on nommait </w:t>
      </w:r>
      <w:r w:rsidRPr="00E8628C">
        <w:rPr>
          <w:rFonts w:ascii="Arial" w:hAnsi="Arial" w:cs="Arial"/>
          <w:i/>
          <w:iCs/>
          <w:color w:val="000000"/>
        </w:rPr>
        <w:t>affectueusement</w:t>
      </w:r>
      <w:r w:rsidRPr="00E8628C">
        <w:rPr>
          <w:rFonts w:ascii="Arial" w:hAnsi="Arial" w:cs="Arial"/>
          <w:color w:val="000000"/>
        </w:rPr>
        <w:t xml:space="preserve"> « les infirmes » ou « les invalides ».</w:t>
      </w:r>
    </w:p>
    <w:p w14:paraId="0E95E44A" w14:textId="77777777" w:rsidR="004A477E" w:rsidRPr="00E8628C" w:rsidRDefault="004A477E" w:rsidP="00E42EC3">
      <w:pPr>
        <w:spacing w:before="280" w:after="280"/>
        <w:jc w:val="both"/>
        <w:rPr>
          <w:rFonts w:ascii="Arial" w:hAnsi="Arial" w:cs="Arial"/>
        </w:rPr>
      </w:pPr>
      <w:r w:rsidRPr="00E8628C">
        <w:rPr>
          <w:rFonts w:ascii="Arial" w:hAnsi="Arial" w:cs="Arial"/>
          <w:color w:val="000000"/>
        </w:rPr>
        <w:t>Le XVIII</w:t>
      </w:r>
      <w:r w:rsidRPr="00E8628C">
        <w:rPr>
          <w:rFonts w:ascii="Arial" w:hAnsi="Arial" w:cs="Arial"/>
          <w:color w:val="000000"/>
          <w:vertAlign w:val="superscript"/>
        </w:rPr>
        <w:t>e</w:t>
      </w:r>
      <w:r w:rsidRPr="00E8628C">
        <w:rPr>
          <w:rFonts w:ascii="Arial" w:hAnsi="Arial" w:cs="Arial"/>
          <w:color w:val="000000"/>
        </w:rPr>
        <w:t xml:space="preserve"> siècle, siècle des Lumières, prône la raison, la science et le respect de l’humanité.</w:t>
      </w:r>
    </w:p>
    <w:p w14:paraId="276391FF" w14:textId="77777777" w:rsidR="004A477E" w:rsidRPr="00E8628C" w:rsidRDefault="004A477E" w:rsidP="00E42EC3">
      <w:pPr>
        <w:spacing w:before="280" w:after="280"/>
        <w:jc w:val="both"/>
        <w:rPr>
          <w:rFonts w:ascii="Arial" w:hAnsi="Arial" w:cs="Arial"/>
        </w:rPr>
      </w:pPr>
      <w:r w:rsidRPr="00E8628C">
        <w:rPr>
          <w:rFonts w:ascii="Arial" w:hAnsi="Arial" w:cs="Arial"/>
          <w:color w:val="000000"/>
        </w:rPr>
        <w:t>À partir du XIX</w:t>
      </w:r>
      <w:r w:rsidRPr="00E8628C">
        <w:rPr>
          <w:rFonts w:ascii="Arial" w:hAnsi="Arial" w:cs="Arial"/>
          <w:color w:val="000000"/>
          <w:vertAlign w:val="superscript"/>
        </w:rPr>
        <w:t>e</w:t>
      </w:r>
      <w:r w:rsidRPr="00E8628C">
        <w:rPr>
          <w:rFonts w:ascii="Arial" w:hAnsi="Arial" w:cs="Arial"/>
          <w:color w:val="000000"/>
        </w:rPr>
        <w:t xml:space="preserve"> siècle, les lois concernant le handicap bougent, et des associations sont créées.</w:t>
      </w:r>
    </w:p>
    <w:p w14:paraId="31E4B66F" w14:textId="77777777" w:rsidR="004A477E" w:rsidRPr="00E8628C" w:rsidRDefault="004A477E" w:rsidP="00E42EC3">
      <w:pPr>
        <w:spacing w:before="280" w:after="280"/>
        <w:jc w:val="both"/>
        <w:rPr>
          <w:rFonts w:ascii="Arial" w:hAnsi="Arial" w:cs="Arial"/>
        </w:rPr>
      </w:pPr>
      <w:bookmarkStart w:id="15" w:name="_Hlk18228928"/>
      <w:r w:rsidRPr="00E8628C">
        <w:rPr>
          <w:rFonts w:ascii="Arial" w:hAnsi="Arial" w:cs="Arial"/>
          <w:color w:val="000000"/>
        </w:rPr>
        <w:t xml:space="preserve">Dans les années qui vont suivre, plusieurs lois seront également votées dont la </w:t>
      </w:r>
      <w:r w:rsidRPr="00E8628C">
        <w:rPr>
          <w:rFonts w:ascii="Arial" w:hAnsi="Arial" w:cs="Arial"/>
          <w:b/>
          <w:bCs/>
          <w:i/>
          <w:iCs/>
          <w:color w:val="000000"/>
        </w:rPr>
        <w:t xml:space="preserve">Loi d’assistance aux vieillards, infirmes et incurables </w:t>
      </w:r>
      <w:r w:rsidRPr="00E8628C">
        <w:rPr>
          <w:rFonts w:ascii="Arial" w:hAnsi="Arial" w:cs="Arial"/>
          <w:b/>
          <w:bCs/>
          <w:color w:val="000000"/>
        </w:rPr>
        <w:t>en 1905</w:t>
      </w:r>
      <w:r w:rsidRPr="00E8628C">
        <w:rPr>
          <w:rStyle w:val="Appelnotedebasdep"/>
          <w:rFonts w:ascii="Arial" w:hAnsi="Arial" w:cs="Arial"/>
          <w:b/>
          <w:bCs/>
          <w:color w:val="000000"/>
        </w:rPr>
        <w:footnoteReference w:id="14"/>
      </w:r>
      <w:r w:rsidRPr="00E8628C">
        <w:rPr>
          <w:rFonts w:ascii="Arial" w:hAnsi="Arial" w:cs="Arial"/>
          <w:color w:val="000000"/>
        </w:rPr>
        <w:t xml:space="preserve"> </w:t>
      </w:r>
      <w:r w:rsidRPr="00E8628C">
        <w:rPr>
          <w:rFonts w:ascii="Arial" w:hAnsi="Arial" w:cs="Arial"/>
          <w:b/>
          <w:bCs/>
          <w:color w:val="000000"/>
        </w:rPr>
        <w:t>(</w:t>
      </w:r>
      <w:r w:rsidRPr="00E8628C">
        <w:rPr>
          <w:rFonts w:ascii="Arial" w:hAnsi="Arial" w:cs="Arial"/>
          <w:b/>
          <w:bCs/>
          <w:i/>
          <w:iCs/>
          <w:color w:val="000000"/>
        </w:rPr>
        <w:t>quelle horreur !</w:t>
      </w:r>
      <w:r w:rsidRPr="00E8628C">
        <w:rPr>
          <w:rFonts w:ascii="Arial" w:hAnsi="Arial" w:cs="Arial"/>
          <w:b/>
          <w:bCs/>
          <w:color w:val="000000"/>
        </w:rPr>
        <w:t xml:space="preserve">) </w:t>
      </w:r>
      <w:r w:rsidRPr="00E8628C">
        <w:rPr>
          <w:rFonts w:ascii="Arial" w:hAnsi="Arial" w:cs="Arial"/>
          <w:color w:val="000000"/>
        </w:rPr>
        <w:t xml:space="preserve">Mais le premier grand dispositif législatif sur le handicap en France date de </w:t>
      </w:r>
      <w:r w:rsidRPr="00E8628C">
        <w:rPr>
          <w:rFonts w:ascii="Arial" w:hAnsi="Arial" w:cs="Arial"/>
          <w:i/>
          <w:iCs/>
          <w:color w:val="000000"/>
        </w:rPr>
        <w:t xml:space="preserve">1975 </w:t>
      </w:r>
      <w:r w:rsidRPr="00E8628C">
        <w:rPr>
          <w:rFonts w:ascii="Arial" w:hAnsi="Arial" w:cs="Arial"/>
          <w:color w:val="000000"/>
        </w:rPr>
        <w:t xml:space="preserve">avec la </w:t>
      </w:r>
      <w:r w:rsidRPr="00E8628C">
        <w:rPr>
          <w:rFonts w:ascii="Arial" w:hAnsi="Arial" w:cs="Arial"/>
          <w:i/>
          <w:iCs/>
          <w:color w:val="000000"/>
        </w:rPr>
        <w:t>Loi d’orientation en faveur des personnes handicapées</w:t>
      </w:r>
      <w:r w:rsidRPr="00E8628C">
        <w:rPr>
          <w:rFonts w:ascii="Arial" w:hAnsi="Arial" w:cs="Arial"/>
          <w:b/>
          <w:bCs/>
          <w:i/>
          <w:iCs/>
          <w:color w:val="000000"/>
        </w:rPr>
        <w:t>.</w:t>
      </w:r>
    </w:p>
    <w:bookmarkEnd w:id="15"/>
    <w:p w14:paraId="2E378F26" w14:textId="77777777" w:rsidR="004A477E" w:rsidRPr="00E8628C" w:rsidRDefault="004A477E" w:rsidP="00E42EC3">
      <w:pPr>
        <w:spacing w:before="280" w:after="280"/>
        <w:jc w:val="both"/>
        <w:rPr>
          <w:rFonts w:ascii="Arial" w:hAnsi="Arial" w:cs="Arial"/>
        </w:rPr>
      </w:pPr>
      <w:r w:rsidRPr="00E8628C">
        <w:rPr>
          <w:rFonts w:ascii="Arial" w:hAnsi="Arial" w:cs="Arial"/>
          <w:b/>
          <w:bCs/>
          <w:i/>
          <w:iCs/>
          <w:color w:val="000000"/>
        </w:rPr>
        <w:t> </w:t>
      </w:r>
      <w:r w:rsidRPr="00E8628C">
        <w:rPr>
          <w:rFonts w:ascii="Arial" w:hAnsi="Arial" w:cs="Arial"/>
          <w:color w:val="000000"/>
        </w:rPr>
        <w:t xml:space="preserve">La </w:t>
      </w:r>
      <w:r w:rsidRPr="00E8628C">
        <w:rPr>
          <w:rFonts w:ascii="Arial" w:hAnsi="Arial" w:cs="Arial"/>
          <w:i/>
          <w:iCs/>
          <w:color w:val="000000"/>
        </w:rPr>
        <w:t>Loi 87-517 du 10 juillet 1987</w:t>
      </w:r>
      <w:r w:rsidRPr="00E8628C">
        <w:rPr>
          <w:rFonts w:ascii="Arial" w:hAnsi="Arial" w:cs="Arial"/>
          <w:color w:val="000000"/>
        </w:rPr>
        <w:t xml:space="preserve"> vient compléter la précédente en instaurant l’obligation d’emploi des travailleuses et travailleurs handicapés, mutilés de guerre et assimilés. Un taux légal d’emploi de 6% est imposé.</w:t>
      </w:r>
    </w:p>
    <w:p w14:paraId="247B81F1" w14:textId="77777777" w:rsidR="004A477E" w:rsidRPr="00E8628C" w:rsidRDefault="004A477E" w:rsidP="00E42EC3">
      <w:pPr>
        <w:spacing w:before="280" w:after="280"/>
        <w:jc w:val="both"/>
        <w:rPr>
          <w:rFonts w:ascii="Arial" w:hAnsi="Arial" w:cs="Arial"/>
        </w:rPr>
      </w:pPr>
      <w:r w:rsidRPr="00E8628C">
        <w:rPr>
          <w:rFonts w:ascii="Arial" w:hAnsi="Arial" w:cs="Arial"/>
          <w:color w:val="000000"/>
        </w:rPr>
        <w:t xml:space="preserve">La </w:t>
      </w:r>
      <w:r w:rsidRPr="00E8628C">
        <w:rPr>
          <w:rFonts w:ascii="Arial" w:hAnsi="Arial" w:cs="Arial"/>
          <w:i/>
          <w:iCs/>
          <w:color w:val="000000"/>
        </w:rPr>
        <w:t>Loi 2005-102 du 11 février 2005</w:t>
      </w:r>
      <w:r w:rsidRPr="00E8628C">
        <w:rPr>
          <w:rFonts w:ascii="Arial" w:hAnsi="Arial" w:cs="Arial"/>
          <w:color w:val="000000"/>
        </w:rPr>
        <w:t xml:space="preserve"> fait ensuite son apparition en France. D’envergure nationale, cette loi vise à améliorer la prise en charge du handicap, entre autres, en rendant tous les édifices ouverts au public accessibles aux personnes handicapées.</w:t>
      </w:r>
    </w:p>
    <w:p w14:paraId="3134CBED" w14:textId="77777777" w:rsidR="006C257A" w:rsidRDefault="006C257A" w:rsidP="00E42EC3">
      <w:pPr>
        <w:spacing w:before="280" w:after="280"/>
        <w:jc w:val="both"/>
        <w:rPr>
          <w:rFonts w:ascii="Arial" w:hAnsi="Arial" w:cs="Arial"/>
          <w:b/>
          <w:bCs/>
          <w:color w:val="000000"/>
        </w:rPr>
      </w:pPr>
    </w:p>
    <w:p w14:paraId="5180009D" w14:textId="77777777" w:rsidR="004A477E" w:rsidRPr="00E8628C" w:rsidRDefault="004A477E" w:rsidP="00E42EC3">
      <w:pPr>
        <w:spacing w:before="280" w:after="280"/>
        <w:jc w:val="both"/>
        <w:rPr>
          <w:rFonts w:ascii="Arial" w:hAnsi="Arial" w:cs="Arial"/>
        </w:rPr>
      </w:pPr>
      <w:r w:rsidRPr="00E8628C">
        <w:rPr>
          <w:rFonts w:ascii="Arial" w:hAnsi="Arial" w:cs="Arial"/>
          <w:b/>
          <w:bCs/>
          <w:color w:val="000000"/>
        </w:rPr>
        <w:t>Au Québec</w:t>
      </w:r>
    </w:p>
    <w:p w14:paraId="36A465BF" w14:textId="77777777" w:rsidR="004A477E" w:rsidRPr="00E8628C" w:rsidRDefault="004A477E" w:rsidP="00E42EC3">
      <w:pPr>
        <w:spacing w:before="280" w:after="280"/>
        <w:jc w:val="both"/>
        <w:rPr>
          <w:rFonts w:ascii="Arial" w:hAnsi="Arial" w:cs="Arial"/>
        </w:rPr>
      </w:pPr>
      <w:bookmarkStart w:id="16" w:name="_Hlk18229020"/>
      <w:r w:rsidRPr="00E8628C">
        <w:rPr>
          <w:rFonts w:ascii="Arial" w:hAnsi="Arial" w:cs="Arial"/>
          <w:color w:val="000000"/>
        </w:rPr>
        <w:t>L’après-guerre de 1939-1945 et le retour des vétéran-e-s entraîneront la construction de nombreuses institutions</w:t>
      </w:r>
      <w:r w:rsidRPr="00E8628C">
        <w:rPr>
          <w:rStyle w:val="Appelnotedebasdep"/>
          <w:rFonts w:ascii="Arial" w:hAnsi="Arial" w:cs="Arial"/>
          <w:color w:val="000000"/>
        </w:rPr>
        <w:footnoteReference w:id="15"/>
      </w:r>
      <w:r w:rsidRPr="00E8628C">
        <w:rPr>
          <w:rFonts w:ascii="Arial" w:hAnsi="Arial" w:cs="Arial"/>
          <w:color w:val="000000"/>
        </w:rPr>
        <w:t xml:space="preserve"> où vivront les personnes handicapées. </w:t>
      </w:r>
      <w:bookmarkStart w:id="17" w:name="_Hlk18229592"/>
      <w:r w:rsidRPr="00E8628C">
        <w:rPr>
          <w:rFonts w:ascii="Arial" w:hAnsi="Arial" w:cs="Arial"/>
          <w:color w:val="000000"/>
        </w:rPr>
        <w:t xml:space="preserve">On retrouvera une chronologie assez impressionnante de l’histoire québécoise du handicap dans le </w:t>
      </w:r>
      <w:bookmarkStart w:id="18" w:name="_Hlk18230286"/>
      <w:bookmarkEnd w:id="16"/>
      <w:bookmarkEnd w:id="17"/>
      <w:r w:rsidRPr="00E8628C">
        <w:rPr>
          <w:rFonts w:ascii="Arial" w:hAnsi="Arial" w:cs="Arial"/>
          <w:color w:val="000000"/>
        </w:rPr>
        <w:lastRenderedPageBreak/>
        <w:t xml:space="preserve">documentaire produit par l’Office des personnes handicapées du Québec (OPHQ), </w:t>
      </w:r>
      <w:r w:rsidRPr="00E8628C">
        <w:rPr>
          <w:rFonts w:ascii="Arial" w:hAnsi="Arial" w:cs="Arial"/>
          <w:i/>
          <w:iCs/>
          <w:color w:val="000000"/>
        </w:rPr>
        <w:t>La Grande sortie</w:t>
      </w:r>
      <w:r w:rsidRPr="00E8628C">
        <w:rPr>
          <w:rStyle w:val="Appelnotedebasdep"/>
          <w:rFonts w:ascii="Arial" w:hAnsi="Arial" w:cs="Arial"/>
          <w:i/>
          <w:iCs/>
          <w:color w:val="000000"/>
        </w:rPr>
        <w:footnoteReference w:id="16"/>
      </w:r>
    </w:p>
    <w:bookmarkEnd w:id="18"/>
    <w:p w14:paraId="5BE01AA4" w14:textId="77777777" w:rsidR="00751C30" w:rsidRDefault="004A477E" w:rsidP="00E42EC3">
      <w:pPr>
        <w:spacing w:before="280" w:after="280"/>
        <w:jc w:val="both"/>
        <w:rPr>
          <w:rFonts w:ascii="Arial" w:hAnsi="Arial" w:cs="Arial"/>
        </w:rPr>
      </w:pPr>
      <w:r w:rsidRPr="00E8628C">
        <w:rPr>
          <w:rFonts w:ascii="Arial" w:hAnsi="Arial" w:cs="Arial"/>
          <w:color w:val="000000"/>
        </w:rPr>
        <w:t xml:space="preserve">Le Québec s’éveille lentement, très lentement, à la réalité des personnes handicapées. Le 23 juin 1978, sur proposition du ministre des Affaires sociales de l’époque, Denis </w:t>
      </w:r>
      <w:proofErr w:type="spellStart"/>
      <w:r w:rsidRPr="00E8628C">
        <w:rPr>
          <w:rFonts w:ascii="Arial" w:hAnsi="Arial" w:cs="Arial"/>
          <w:color w:val="000000"/>
        </w:rPr>
        <w:t>Lazure</w:t>
      </w:r>
      <w:proofErr w:type="spellEnd"/>
      <w:r w:rsidRPr="00E8628C">
        <w:rPr>
          <w:rFonts w:ascii="Arial" w:hAnsi="Arial" w:cs="Arial"/>
          <w:color w:val="000000"/>
        </w:rPr>
        <w:t xml:space="preserve">, le gouvernement de René Lévesque adopte la </w:t>
      </w:r>
      <w:r w:rsidRPr="00E8628C">
        <w:rPr>
          <w:rFonts w:ascii="Arial" w:hAnsi="Arial" w:cs="Arial"/>
          <w:i/>
          <w:iCs/>
          <w:color w:val="000000"/>
        </w:rPr>
        <w:t>Loi assurant l’exercice des droits des personnes handicapées en vue de leur intégration sociale, scolaire et professionnelle.</w:t>
      </w:r>
    </w:p>
    <w:p w14:paraId="3F6ADFA4" w14:textId="77777777" w:rsidR="00E8628C" w:rsidRPr="00CB707D" w:rsidRDefault="004A477E" w:rsidP="00E42EC3">
      <w:pPr>
        <w:spacing w:before="280" w:after="280"/>
        <w:jc w:val="both"/>
        <w:rPr>
          <w:rFonts w:ascii="Arial" w:hAnsi="Arial" w:cs="Arial"/>
          <w:color w:val="000000"/>
        </w:rPr>
      </w:pPr>
      <w:r w:rsidRPr="00E8628C">
        <w:rPr>
          <w:rFonts w:ascii="Arial" w:hAnsi="Arial" w:cs="Arial"/>
          <w:color w:val="000000"/>
        </w:rPr>
        <w:t>C’est par cette loi qu’est mis en place l’OPHQ, organe qui devra veiller à élaborer un plan d’action pour améliorer la qualité de vie des personnes handicapées. Quarante ans plus tard, cette instance existe toujours.</w:t>
      </w:r>
    </w:p>
    <w:p w14:paraId="02127D29" w14:textId="77777777" w:rsidR="00CB707D" w:rsidRDefault="00CB707D" w:rsidP="00E42EC3">
      <w:pPr>
        <w:spacing w:before="280" w:after="280"/>
        <w:jc w:val="both"/>
        <w:rPr>
          <w:rFonts w:ascii="Arial" w:hAnsi="Arial" w:cs="Arial"/>
          <w:b/>
          <w:bCs/>
          <w:color w:val="000000"/>
        </w:rPr>
      </w:pPr>
    </w:p>
    <w:p w14:paraId="1A58348F" w14:textId="77777777" w:rsidR="004A477E" w:rsidRPr="00E8628C" w:rsidRDefault="004A477E" w:rsidP="00E42EC3">
      <w:pPr>
        <w:spacing w:before="280" w:after="280"/>
        <w:jc w:val="both"/>
        <w:rPr>
          <w:rFonts w:ascii="Arial" w:hAnsi="Arial" w:cs="Arial"/>
        </w:rPr>
      </w:pPr>
      <w:r w:rsidRPr="00E8628C">
        <w:rPr>
          <w:rFonts w:ascii="Arial" w:hAnsi="Arial" w:cs="Arial"/>
          <w:b/>
          <w:bCs/>
          <w:color w:val="000000"/>
        </w:rPr>
        <w:t>Conclusion</w:t>
      </w:r>
    </w:p>
    <w:p w14:paraId="44E5214D" w14:textId="77777777" w:rsidR="004A477E" w:rsidRPr="00E8628C" w:rsidRDefault="004A477E" w:rsidP="00E42EC3">
      <w:pPr>
        <w:spacing w:before="280" w:after="280"/>
        <w:jc w:val="both"/>
        <w:rPr>
          <w:rFonts w:ascii="Arial" w:hAnsi="Arial" w:cs="Arial"/>
        </w:rPr>
      </w:pPr>
      <w:r w:rsidRPr="00E8628C">
        <w:rPr>
          <w:rFonts w:ascii="Arial" w:hAnsi="Arial" w:cs="Arial"/>
          <w:color w:val="000000"/>
        </w:rPr>
        <w:t>À lire ce qui précède et à constater les grands moments de l’histoire, tout s’est décidé, tout s’est construit sans nous; il nous faut maintenant une réforme solide, une loi coercitive d’accessibilité universelle.</w:t>
      </w:r>
    </w:p>
    <w:p w14:paraId="253B5F2A" w14:textId="77777777" w:rsidR="004A477E" w:rsidRPr="00E8628C" w:rsidRDefault="004A477E" w:rsidP="00E42EC3">
      <w:pPr>
        <w:spacing w:before="280" w:after="280"/>
        <w:jc w:val="both"/>
        <w:rPr>
          <w:rFonts w:ascii="Arial" w:hAnsi="Arial" w:cs="Arial"/>
          <w:sz w:val="20"/>
          <w:szCs w:val="20"/>
        </w:rPr>
      </w:pPr>
      <w:r w:rsidRPr="00E8628C">
        <w:rPr>
          <w:rFonts w:ascii="Arial" w:hAnsi="Arial" w:cs="Arial"/>
          <w:color w:val="000000"/>
        </w:rPr>
        <w:t>Il faut plus que jamais que notre quête pour l’éradication de cette exclusion sociale qu’est la discrimination fondée sur le handicap, quel qu’il soit, mène enfin à cette loi coercitive sur l’accessibilité universelle au Québec.</w:t>
      </w:r>
    </w:p>
    <w:p w14:paraId="71BEA014" w14:textId="77777777" w:rsidR="00751C30" w:rsidRPr="009576F8" w:rsidRDefault="004A477E" w:rsidP="00E42EC3">
      <w:pPr>
        <w:spacing w:before="280" w:after="280"/>
        <w:jc w:val="both"/>
        <w:rPr>
          <w:rFonts w:ascii="Arial" w:hAnsi="Arial" w:cs="Arial"/>
          <w:sz w:val="20"/>
          <w:szCs w:val="20"/>
        </w:rPr>
      </w:pPr>
      <w:r w:rsidRPr="00E8628C">
        <w:rPr>
          <w:rFonts w:ascii="Arial" w:hAnsi="Arial" w:cs="Arial"/>
          <w:color w:val="000000"/>
        </w:rPr>
        <w:t>Maintenant que nous avons transformé nos habits d’infirmes pour ceux de personnes en situation de handicap, et même si cette transformation n’est pas toujours complètement intégrée, nous faisons partie de toutes les sphères de la société</w:t>
      </w:r>
      <w:r w:rsidR="009576F8">
        <w:rPr>
          <w:rFonts w:ascii="Arial" w:hAnsi="Arial" w:cs="Arial"/>
          <w:color w:val="000000"/>
        </w:rPr>
        <w:t>.</w:t>
      </w:r>
    </w:p>
    <w:p w14:paraId="39100698" w14:textId="77777777" w:rsidR="009613BE" w:rsidRPr="00E8628C" w:rsidRDefault="004A477E" w:rsidP="00E42EC3">
      <w:pPr>
        <w:spacing w:before="280" w:after="280"/>
        <w:jc w:val="both"/>
        <w:rPr>
          <w:rFonts w:ascii="Arial" w:hAnsi="Arial" w:cs="Arial"/>
          <w:color w:val="000000"/>
        </w:rPr>
      </w:pPr>
      <w:r w:rsidRPr="00E8628C">
        <w:rPr>
          <w:rFonts w:ascii="Arial" w:hAnsi="Arial" w:cs="Arial"/>
          <w:color w:val="000000"/>
        </w:rPr>
        <w:t>Nous sommes d’avis qu</w:t>
      </w:r>
      <w:r w:rsidR="00751C30">
        <w:rPr>
          <w:rFonts w:ascii="Arial" w:hAnsi="Arial" w:cs="Arial"/>
          <w:color w:val="000000"/>
        </w:rPr>
        <w:t>’i</w:t>
      </w:r>
      <w:r w:rsidRPr="00E8628C">
        <w:rPr>
          <w:rFonts w:ascii="Arial" w:hAnsi="Arial" w:cs="Arial"/>
          <w:color w:val="000000"/>
        </w:rPr>
        <w:t>l est temps pour nous d’être reconnus et traités comme des citoyens de première classe, à part entière et où il n’y a pas de place pour la discrimination systémique, quel que soit le motif.</w:t>
      </w:r>
    </w:p>
    <w:p w14:paraId="36D9BB47" w14:textId="77777777" w:rsidR="009A18B1" w:rsidRDefault="004A477E" w:rsidP="00E42EC3">
      <w:pPr>
        <w:spacing w:before="280" w:after="280"/>
        <w:jc w:val="both"/>
        <w:rPr>
          <w:rFonts w:ascii="Arial" w:hAnsi="Arial" w:cs="Arial"/>
          <w:color w:val="000000"/>
        </w:rPr>
      </w:pPr>
      <w:r w:rsidRPr="00E8628C">
        <w:rPr>
          <w:rFonts w:ascii="Arial" w:hAnsi="Arial" w:cs="Arial"/>
          <w:color w:val="000000"/>
        </w:rPr>
        <w:t>Il est temps d’écrire Notre Histoire.</w:t>
      </w:r>
    </w:p>
    <w:p w14:paraId="59F26643" w14:textId="77777777" w:rsidR="009A18B1" w:rsidRDefault="009A18B1">
      <w:pPr>
        <w:rPr>
          <w:rFonts w:ascii="Arial" w:hAnsi="Arial" w:cs="Arial"/>
          <w:color w:val="000000"/>
        </w:rPr>
      </w:pPr>
      <w:r>
        <w:rPr>
          <w:rFonts w:ascii="Arial" w:hAnsi="Arial" w:cs="Arial"/>
          <w:color w:val="000000"/>
        </w:rPr>
        <w:br w:type="page"/>
      </w:r>
    </w:p>
    <w:p w14:paraId="4349FF84" w14:textId="77777777" w:rsidR="00E42EC3" w:rsidRPr="006C257A" w:rsidRDefault="00E42EC3" w:rsidP="00E42EC3">
      <w:pPr>
        <w:spacing w:before="280" w:after="280"/>
        <w:jc w:val="both"/>
        <w:rPr>
          <w:rFonts w:ascii="Arial" w:hAnsi="Arial" w:cs="Arial"/>
          <w:sz w:val="32"/>
          <w:szCs w:val="32"/>
          <w:u w:val="single"/>
        </w:rPr>
      </w:pPr>
      <w:r w:rsidRPr="006C257A">
        <w:rPr>
          <w:rFonts w:ascii="Arial" w:hAnsi="Arial" w:cs="Arial"/>
          <w:sz w:val="32"/>
          <w:szCs w:val="32"/>
          <w:u w:val="single"/>
        </w:rPr>
        <w:lastRenderedPageBreak/>
        <w:t xml:space="preserve">Politique sur le </w:t>
      </w:r>
      <w:proofErr w:type="spellStart"/>
      <w:r w:rsidRPr="006C257A">
        <w:rPr>
          <w:rFonts w:ascii="Arial" w:hAnsi="Arial" w:cs="Arial"/>
          <w:sz w:val="32"/>
          <w:szCs w:val="32"/>
          <w:u w:val="single"/>
        </w:rPr>
        <w:t>capacitisme</w:t>
      </w:r>
      <w:proofErr w:type="spellEnd"/>
      <w:r w:rsidRPr="006C257A">
        <w:rPr>
          <w:rFonts w:ascii="Arial" w:hAnsi="Arial" w:cs="Arial"/>
          <w:sz w:val="32"/>
          <w:szCs w:val="32"/>
          <w:u w:val="single"/>
        </w:rPr>
        <w:t xml:space="preserve"> et la discrimination fondée sur le handicap (CODP</w:t>
      </w:r>
      <w:r w:rsidR="00687414" w:rsidRPr="006C257A">
        <w:rPr>
          <w:rFonts w:ascii="Arial" w:hAnsi="Arial" w:cs="Arial"/>
          <w:sz w:val="32"/>
          <w:szCs w:val="32"/>
          <w:u w:val="single"/>
        </w:rPr>
        <w:t>*</w:t>
      </w:r>
      <w:r w:rsidRPr="006C257A">
        <w:rPr>
          <w:rFonts w:ascii="Arial" w:hAnsi="Arial" w:cs="Arial"/>
          <w:sz w:val="32"/>
          <w:szCs w:val="32"/>
          <w:u w:val="single"/>
        </w:rPr>
        <w:t>) :</w:t>
      </w:r>
    </w:p>
    <w:p w14:paraId="08DC495E" w14:textId="77777777" w:rsidR="00E42EC3" w:rsidRDefault="00687414" w:rsidP="00E42EC3">
      <w:pPr>
        <w:spacing w:before="280" w:after="280"/>
        <w:jc w:val="both"/>
        <w:rPr>
          <w:rFonts w:ascii="Arial" w:hAnsi="Arial" w:cs="Arial"/>
          <w:b/>
          <w:bCs/>
          <w:sz w:val="22"/>
          <w:szCs w:val="22"/>
        </w:rPr>
      </w:pPr>
      <w:r w:rsidRPr="006C257A">
        <w:rPr>
          <w:rFonts w:ascii="Arial" w:hAnsi="Arial" w:cs="Arial"/>
          <w:b/>
          <w:bCs/>
          <w:sz w:val="22"/>
          <w:szCs w:val="22"/>
        </w:rPr>
        <w:t>*CODJ : Commis</w:t>
      </w:r>
      <w:r w:rsidR="00B24F0D">
        <w:rPr>
          <w:rFonts w:ascii="Arial" w:hAnsi="Arial" w:cs="Arial"/>
          <w:b/>
          <w:bCs/>
          <w:sz w:val="22"/>
          <w:szCs w:val="22"/>
        </w:rPr>
        <w:t>s</w:t>
      </w:r>
      <w:r w:rsidRPr="006C257A">
        <w:rPr>
          <w:rFonts w:ascii="Arial" w:hAnsi="Arial" w:cs="Arial"/>
          <w:b/>
          <w:bCs/>
          <w:sz w:val="22"/>
          <w:szCs w:val="22"/>
        </w:rPr>
        <w:t xml:space="preserve">ion </w:t>
      </w:r>
      <w:r w:rsidR="00B24F0D">
        <w:rPr>
          <w:rFonts w:ascii="Arial" w:hAnsi="Arial" w:cs="Arial"/>
          <w:b/>
          <w:bCs/>
          <w:sz w:val="22"/>
          <w:szCs w:val="22"/>
        </w:rPr>
        <w:t>o</w:t>
      </w:r>
      <w:r w:rsidRPr="006C257A">
        <w:rPr>
          <w:rFonts w:ascii="Arial" w:hAnsi="Arial" w:cs="Arial"/>
          <w:b/>
          <w:bCs/>
          <w:sz w:val="22"/>
          <w:szCs w:val="22"/>
        </w:rPr>
        <w:t>ntarienne des Droits de la Personne</w:t>
      </w:r>
    </w:p>
    <w:p w14:paraId="05F74988" w14:textId="77777777" w:rsidR="00D519F3" w:rsidRPr="006C257A" w:rsidRDefault="00D519F3" w:rsidP="00E42EC3">
      <w:pPr>
        <w:spacing w:before="280" w:after="280"/>
        <w:jc w:val="both"/>
        <w:rPr>
          <w:rFonts w:ascii="Arial" w:hAnsi="Arial" w:cs="Arial"/>
          <w:b/>
          <w:bCs/>
          <w:sz w:val="22"/>
          <w:szCs w:val="22"/>
          <w:u w:val="single"/>
        </w:rPr>
      </w:pPr>
    </w:p>
    <w:p w14:paraId="7ACCAA96" w14:textId="77777777" w:rsidR="00E42EC3" w:rsidRPr="00D17654" w:rsidRDefault="00E42EC3" w:rsidP="00E42EC3">
      <w:pPr>
        <w:spacing w:before="280" w:after="280"/>
        <w:jc w:val="both"/>
        <w:rPr>
          <w:rFonts w:ascii="Arial" w:hAnsi="Arial" w:cs="Arial"/>
        </w:rPr>
      </w:pPr>
      <w:r w:rsidRPr="00D17654">
        <w:rPr>
          <w:rFonts w:ascii="Arial" w:hAnsi="Arial" w:cs="Arial"/>
        </w:rPr>
        <w:t>Pour faire un lien avec le sujet pré</w:t>
      </w:r>
      <w:r w:rsidR="00C27B3D" w:rsidRPr="00D17654">
        <w:rPr>
          <w:rFonts w:ascii="Arial" w:hAnsi="Arial" w:cs="Arial"/>
        </w:rPr>
        <w:t>cé</w:t>
      </w:r>
      <w:r w:rsidR="004D4B82" w:rsidRPr="00D17654">
        <w:rPr>
          <w:rFonts w:ascii="Arial" w:hAnsi="Arial" w:cs="Arial"/>
        </w:rPr>
        <w:t>dent, nous avons choisi quelqu</w:t>
      </w:r>
      <w:r w:rsidRPr="00D17654">
        <w:rPr>
          <w:rFonts w:ascii="Arial" w:hAnsi="Arial" w:cs="Arial"/>
        </w:rPr>
        <w:t xml:space="preserve">es extraits de la politique </w:t>
      </w:r>
      <w:r w:rsidR="007A212D">
        <w:rPr>
          <w:rFonts w:ascii="Arial" w:hAnsi="Arial" w:cs="Arial"/>
        </w:rPr>
        <w:t>o</w:t>
      </w:r>
      <w:r w:rsidRPr="00D17654">
        <w:rPr>
          <w:rFonts w:ascii="Arial" w:hAnsi="Arial" w:cs="Arial"/>
        </w:rPr>
        <w:t xml:space="preserve">ntarienne qui relève un peu d’histoire et aussi d’une réalité similaire </w:t>
      </w:r>
      <w:r w:rsidR="004D4B82" w:rsidRPr="00D17654">
        <w:rPr>
          <w:rFonts w:ascii="Arial" w:hAnsi="Arial" w:cs="Arial"/>
        </w:rPr>
        <w:t>à</w:t>
      </w:r>
      <w:r w:rsidRPr="00D17654">
        <w:rPr>
          <w:rFonts w:ascii="Arial" w:hAnsi="Arial" w:cs="Arial"/>
        </w:rPr>
        <w:t xml:space="preserve"> celle vécue par les personnes handic</w:t>
      </w:r>
      <w:r w:rsidR="004D4B82" w:rsidRPr="00D17654">
        <w:rPr>
          <w:rFonts w:ascii="Arial" w:hAnsi="Arial" w:cs="Arial"/>
        </w:rPr>
        <w:t>a</w:t>
      </w:r>
      <w:r w:rsidRPr="00D17654">
        <w:rPr>
          <w:rFonts w:ascii="Arial" w:hAnsi="Arial" w:cs="Arial"/>
        </w:rPr>
        <w:t>pées au Québec et à Montréal.</w:t>
      </w:r>
    </w:p>
    <w:p w14:paraId="18B947F0" w14:textId="77777777" w:rsidR="00E42EC3" w:rsidRPr="006C257A" w:rsidRDefault="00E42EC3" w:rsidP="00E42EC3">
      <w:pPr>
        <w:shd w:val="clear" w:color="auto" w:fill="FFFFFF"/>
        <w:spacing w:after="240"/>
        <w:jc w:val="both"/>
        <w:textAlignment w:val="baseline"/>
        <w:rPr>
          <w:rFonts w:ascii="Tahoma" w:hAnsi="Tahoma" w:cs="Times New Roman"/>
          <w:bCs/>
          <w:color w:val="000000"/>
          <w:sz w:val="21"/>
          <w:szCs w:val="21"/>
        </w:rPr>
      </w:pPr>
      <w:r w:rsidRPr="006C257A">
        <w:rPr>
          <w:rFonts w:ascii="Tahoma" w:hAnsi="Tahoma" w:cs="Times New Roman"/>
          <w:bCs/>
          <w:color w:val="000000"/>
          <w:sz w:val="21"/>
          <w:szCs w:val="21"/>
        </w:rPr>
        <w:t>« Au Canada et ailleurs dans le monde, les personnes handicapées se heurtent depuis toujours à la violence, à la négligence, à l’exclusion, à la marginalisation et à la discrimination. Au nombre des traitements négatifs subis figurent des politiques d’immigration restrictives visant à prévenir les personnes handicapées d’entrer au pays, la stérilisation forcée de personnes handicapées pour les empêcher d’avoir des enfants, l’institutionnalisation, la contention et l’isolement néfastes et non appropriés, ainsi que des obstacles importants à l’éducation, à l’emploi et à des postes à rémunération équitable.</w:t>
      </w:r>
    </w:p>
    <w:p w14:paraId="17097704" w14:textId="77777777" w:rsidR="00E42EC3" w:rsidRPr="006C257A" w:rsidRDefault="00E42EC3" w:rsidP="00E42EC3">
      <w:pPr>
        <w:shd w:val="clear" w:color="auto" w:fill="FFFFFF"/>
        <w:spacing w:after="240"/>
        <w:jc w:val="both"/>
        <w:textAlignment w:val="baseline"/>
        <w:rPr>
          <w:rFonts w:ascii="Tahoma" w:hAnsi="Tahoma" w:cs="Times New Roman"/>
          <w:bCs/>
          <w:color w:val="000000"/>
          <w:sz w:val="21"/>
          <w:szCs w:val="21"/>
        </w:rPr>
      </w:pPr>
      <w:r w:rsidRPr="006C257A">
        <w:rPr>
          <w:rFonts w:ascii="Tahoma" w:hAnsi="Tahoma" w:cs="Times New Roman"/>
          <w:bCs/>
          <w:color w:val="000000"/>
          <w:sz w:val="21"/>
          <w:szCs w:val="21"/>
        </w:rPr>
        <w:t xml:space="preserve">Cet aspect malheureux de l’histoire du Canada a des répercussions encore aujourd’hui. Les personnes handicapées font part d’expériences négatives continues découlant de l’effet du </w:t>
      </w:r>
      <w:proofErr w:type="spellStart"/>
      <w:r w:rsidRPr="006C257A">
        <w:rPr>
          <w:rFonts w:ascii="Tahoma" w:hAnsi="Tahoma" w:cs="Times New Roman"/>
          <w:bCs/>
          <w:color w:val="000000"/>
          <w:sz w:val="21"/>
          <w:szCs w:val="21"/>
        </w:rPr>
        <w:t>capacitisme</w:t>
      </w:r>
      <w:proofErr w:type="spellEnd"/>
      <w:r w:rsidRPr="006C257A">
        <w:rPr>
          <w:rFonts w:ascii="Tahoma" w:hAnsi="Tahoma" w:cs="Times New Roman"/>
          <w:bCs/>
          <w:color w:val="000000"/>
          <w:sz w:val="21"/>
          <w:szCs w:val="21"/>
        </w:rPr>
        <w:t xml:space="preserve"> sur les attitudes et structures sociétales. Le « </w:t>
      </w:r>
      <w:proofErr w:type="spellStart"/>
      <w:r w:rsidRPr="006C257A">
        <w:rPr>
          <w:rFonts w:ascii="Tahoma" w:hAnsi="Tahoma" w:cs="Times New Roman"/>
          <w:bCs/>
          <w:color w:val="000000"/>
          <w:sz w:val="21"/>
          <w:szCs w:val="21"/>
        </w:rPr>
        <w:t>capacitisme</w:t>
      </w:r>
      <w:proofErr w:type="spellEnd"/>
      <w:r w:rsidRPr="006C257A">
        <w:rPr>
          <w:rFonts w:ascii="Tahoma" w:hAnsi="Tahoma" w:cs="Times New Roman"/>
          <w:bCs/>
          <w:color w:val="000000"/>
          <w:sz w:val="21"/>
          <w:szCs w:val="21"/>
        </w:rPr>
        <w:t> » fait référence à des attitudes sociétales qui accordent une valeur moindre au potentiel des personnes handicapées et limitent ce potentiel. La Commission du droit de l’Ontario a indiqué ce qui suit :</w:t>
      </w:r>
    </w:p>
    <w:p w14:paraId="61278A1A" w14:textId="77777777" w:rsidR="00E42EC3" w:rsidRPr="006C257A" w:rsidRDefault="00E42EC3" w:rsidP="00E42EC3">
      <w:pPr>
        <w:shd w:val="clear" w:color="auto" w:fill="FFFFFF"/>
        <w:jc w:val="both"/>
        <w:textAlignment w:val="baseline"/>
        <w:rPr>
          <w:rFonts w:ascii="Tahoma" w:hAnsi="Tahoma" w:cs="Times New Roman"/>
          <w:bCs/>
          <w:i/>
          <w:color w:val="000000"/>
          <w:sz w:val="21"/>
          <w:szCs w:val="21"/>
        </w:rPr>
      </w:pPr>
      <w:r w:rsidRPr="006C257A">
        <w:rPr>
          <w:rFonts w:ascii="Tahoma" w:hAnsi="Tahoma" w:cs="Times New Roman"/>
          <w:bCs/>
          <w:i/>
          <w:color w:val="000000"/>
          <w:sz w:val="21"/>
          <w:szCs w:val="21"/>
        </w:rPr>
        <w:t xml:space="preserve">[Le </w:t>
      </w:r>
      <w:proofErr w:type="spellStart"/>
      <w:r w:rsidRPr="006C257A">
        <w:rPr>
          <w:rFonts w:ascii="Tahoma" w:hAnsi="Tahoma" w:cs="Times New Roman"/>
          <w:bCs/>
          <w:i/>
          <w:color w:val="000000"/>
          <w:sz w:val="21"/>
          <w:szCs w:val="21"/>
        </w:rPr>
        <w:t>capacitisme</w:t>
      </w:r>
      <w:proofErr w:type="spellEnd"/>
      <w:r w:rsidRPr="006C257A">
        <w:rPr>
          <w:rFonts w:ascii="Tahoma" w:hAnsi="Tahoma" w:cs="Times New Roman"/>
          <w:bCs/>
          <w:i/>
          <w:color w:val="000000"/>
          <w:sz w:val="21"/>
          <w:szCs w:val="21"/>
        </w:rPr>
        <w:t xml:space="preserve">] peut se définir comme un système de croyances, semblable au racisme, au sexisme ou à l’âgisme, selon lequel une personne handicapée est moins digne d’être traitée avec respect et égard, moins apte à contribuer et à participer à la société ou moins importante intrinsèquement que les autres. Le </w:t>
      </w:r>
      <w:proofErr w:type="spellStart"/>
      <w:r w:rsidRPr="006C257A">
        <w:rPr>
          <w:rFonts w:ascii="Tahoma" w:hAnsi="Tahoma" w:cs="Times New Roman"/>
          <w:bCs/>
          <w:i/>
          <w:color w:val="000000"/>
          <w:sz w:val="21"/>
          <w:szCs w:val="21"/>
        </w:rPr>
        <w:t>capacitisme</w:t>
      </w:r>
      <w:proofErr w:type="spellEnd"/>
      <w:r w:rsidRPr="006C257A">
        <w:rPr>
          <w:rFonts w:ascii="Tahoma" w:hAnsi="Tahoma" w:cs="Times New Roman"/>
          <w:bCs/>
          <w:i/>
          <w:color w:val="000000"/>
          <w:sz w:val="21"/>
          <w:szCs w:val="21"/>
        </w:rPr>
        <w:t xml:space="preserve"> peut s’exercer de façon consciente ou inconsciente et être inscrit dans les institutions, les systèmes ou la culture d’une société. Il peut restreindre les possibilités offertes aux personnes handicapées et réduire leur participation à la vie de leur collectivité.</w:t>
      </w:r>
    </w:p>
    <w:p w14:paraId="44E9E362" w14:textId="77777777" w:rsidR="00E8628C" w:rsidRPr="006C257A" w:rsidRDefault="00E8628C" w:rsidP="00E42EC3">
      <w:pPr>
        <w:shd w:val="clear" w:color="auto" w:fill="FFFFFF"/>
        <w:jc w:val="both"/>
        <w:textAlignment w:val="baseline"/>
        <w:rPr>
          <w:rFonts w:ascii="Tahoma" w:hAnsi="Tahoma" w:cs="Times New Roman"/>
          <w:bCs/>
          <w:i/>
          <w:color w:val="000000"/>
          <w:sz w:val="21"/>
          <w:szCs w:val="21"/>
        </w:rPr>
      </w:pPr>
    </w:p>
    <w:p w14:paraId="5BC4FB92" w14:textId="77777777" w:rsidR="00E42EC3" w:rsidRPr="006C257A" w:rsidRDefault="00E42EC3" w:rsidP="00E42EC3">
      <w:pPr>
        <w:shd w:val="clear" w:color="auto" w:fill="FFFFFF"/>
        <w:spacing w:after="240"/>
        <w:jc w:val="both"/>
        <w:textAlignment w:val="baseline"/>
        <w:rPr>
          <w:rFonts w:ascii="Tahoma" w:hAnsi="Tahoma" w:cs="Times New Roman"/>
          <w:bCs/>
          <w:i/>
          <w:color w:val="000000"/>
          <w:sz w:val="21"/>
          <w:szCs w:val="21"/>
        </w:rPr>
      </w:pPr>
      <w:r w:rsidRPr="006C257A">
        <w:rPr>
          <w:rFonts w:ascii="Tahoma" w:hAnsi="Tahoma" w:cs="Times New Roman"/>
          <w:bCs/>
          <w:i/>
          <w:color w:val="000000"/>
          <w:sz w:val="21"/>
          <w:szCs w:val="21"/>
        </w:rPr>
        <w:t xml:space="preserve">Les attitudes </w:t>
      </w:r>
      <w:proofErr w:type="spellStart"/>
      <w:r w:rsidRPr="006C257A">
        <w:rPr>
          <w:rFonts w:ascii="Tahoma" w:hAnsi="Tahoma" w:cs="Times New Roman"/>
          <w:bCs/>
          <w:i/>
          <w:color w:val="000000"/>
          <w:sz w:val="21"/>
          <w:szCs w:val="21"/>
        </w:rPr>
        <w:t>capacitistes</w:t>
      </w:r>
      <w:proofErr w:type="spellEnd"/>
      <w:r w:rsidRPr="006C257A">
        <w:rPr>
          <w:rFonts w:ascii="Tahoma" w:hAnsi="Tahoma" w:cs="Times New Roman"/>
          <w:bCs/>
          <w:i/>
          <w:color w:val="000000"/>
          <w:sz w:val="21"/>
          <w:szCs w:val="21"/>
        </w:rPr>
        <w:t xml:space="preserve"> reposent souvent sur l’idée selon laquelle le handicap est une « anomalie de la normalité », plutôt qu’une variante inhérente et anticipée de la condition humaine. Le </w:t>
      </w:r>
      <w:proofErr w:type="spellStart"/>
      <w:r w:rsidRPr="006C257A">
        <w:rPr>
          <w:rFonts w:ascii="Tahoma" w:hAnsi="Tahoma" w:cs="Times New Roman"/>
          <w:bCs/>
          <w:i/>
          <w:color w:val="000000"/>
          <w:sz w:val="21"/>
          <w:szCs w:val="21"/>
        </w:rPr>
        <w:t>capacitisme</w:t>
      </w:r>
      <w:proofErr w:type="spellEnd"/>
      <w:r w:rsidRPr="006C257A">
        <w:rPr>
          <w:rFonts w:ascii="Tahoma" w:hAnsi="Tahoma" w:cs="Times New Roman"/>
          <w:bCs/>
          <w:i/>
          <w:color w:val="000000"/>
          <w:sz w:val="21"/>
          <w:szCs w:val="21"/>
        </w:rPr>
        <w:t xml:space="preserve"> peut également prendre la forme de comportements paternalistes et condescendants à l’égard des personnes handicapées.</w:t>
      </w:r>
    </w:p>
    <w:p w14:paraId="2EF3E921" w14:textId="77777777" w:rsidR="00D17654" w:rsidRPr="006C257A" w:rsidRDefault="00E42EC3" w:rsidP="00E42EC3">
      <w:pPr>
        <w:shd w:val="clear" w:color="auto" w:fill="FFFFFF"/>
        <w:jc w:val="both"/>
        <w:textAlignment w:val="baseline"/>
        <w:rPr>
          <w:rFonts w:ascii="Tahoma" w:hAnsi="Tahoma" w:cs="Times New Roman"/>
          <w:bCs/>
          <w:color w:val="000000"/>
          <w:sz w:val="21"/>
          <w:szCs w:val="21"/>
        </w:rPr>
      </w:pPr>
      <w:r w:rsidRPr="006C257A">
        <w:rPr>
          <w:rFonts w:ascii="Tahoma" w:hAnsi="Tahoma" w:cs="Times New Roman"/>
          <w:bCs/>
          <w:color w:val="000000"/>
          <w:sz w:val="21"/>
          <w:szCs w:val="21"/>
        </w:rPr>
        <w:t xml:space="preserve">Bien que les personnes handicapées aient réalisé des gains appréciables ces dernières années, d’importants obstacles à leur égalité perdurent au sein de la </w:t>
      </w:r>
      <w:r w:rsidRPr="006C257A">
        <w:rPr>
          <w:rFonts w:ascii="Arial" w:hAnsi="Arial" w:cs="Arial"/>
          <w:bCs/>
          <w:color w:val="000000"/>
        </w:rPr>
        <w:t>société</w:t>
      </w:r>
      <w:r w:rsidRPr="006C257A">
        <w:rPr>
          <w:rFonts w:ascii="Tahoma" w:hAnsi="Tahoma" w:cs="Times New Roman"/>
          <w:bCs/>
          <w:color w:val="000000"/>
          <w:sz w:val="21"/>
          <w:szCs w:val="21"/>
        </w:rPr>
        <w:t xml:space="preserve">. </w:t>
      </w:r>
    </w:p>
    <w:p w14:paraId="5E436FB4" w14:textId="77777777" w:rsidR="009576F8" w:rsidRPr="006C257A" w:rsidRDefault="009576F8" w:rsidP="00E42EC3">
      <w:pPr>
        <w:shd w:val="clear" w:color="auto" w:fill="FFFFFF"/>
        <w:jc w:val="both"/>
        <w:textAlignment w:val="baseline"/>
        <w:rPr>
          <w:rFonts w:ascii="Tahoma" w:hAnsi="Tahoma" w:cs="Times New Roman"/>
          <w:bCs/>
          <w:color w:val="000000"/>
          <w:sz w:val="21"/>
          <w:szCs w:val="21"/>
        </w:rPr>
      </w:pPr>
    </w:p>
    <w:p w14:paraId="5C2128A0" w14:textId="77777777" w:rsidR="009576F8" w:rsidRPr="006C257A" w:rsidRDefault="00E42EC3" w:rsidP="00E42EC3">
      <w:pPr>
        <w:shd w:val="clear" w:color="auto" w:fill="FFFFFF"/>
        <w:jc w:val="both"/>
        <w:textAlignment w:val="baseline"/>
        <w:rPr>
          <w:rFonts w:ascii="Arial" w:hAnsi="Arial" w:cs="Arial"/>
          <w:bCs/>
          <w:color w:val="FF0000"/>
        </w:rPr>
      </w:pPr>
      <w:r w:rsidRPr="006C257A">
        <w:rPr>
          <w:rFonts w:ascii="Arial" w:hAnsi="Arial" w:cs="Arial"/>
          <w:bCs/>
        </w:rPr>
        <w:t>Selon Statistique Canada, les Ontariennes et les Ontariens handicapés continuent d’afficher des niveaux de scolarisation inférieurs et des taux de chômage supérieurs à ceux des personnes sans handicap. Ils sont également plus susceptibles d’avoir un revenu faible et moins susceptibles d’habiter un logement adéquat et abordable</w:t>
      </w:r>
      <w:r w:rsidRPr="006C257A">
        <w:rPr>
          <w:rFonts w:ascii="Arial" w:hAnsi="Arial" w:cs="Arial"/>
          <w:bCs/>
          <w:color w:val="FF0000"/>
        </w:rPr>
        <w:t>.</w:t>
      </w:r>
    </w:p>
    <w:p w14:paraId="7F2072F7" w14:textId="77777777" w:rsidR="009576F8" w:rsidRPr="006C257A" w:rsidRDefault="009576F8" w:rsidP="00E42EC3">
      <w:pPr>
        <w:shd w:val="clear" w:color="auto" w:fill="FFFFFF"/>
        <w:jc w:val="both"/>
        <w:textAlignment w:val="baseline"/>
        <w:rPr>
          <w:rFonts w:ascii="Arial" w:hAnsi="Arial" w:cs="Arial"/>
          <w:bCs/>
          <w:color w:val="FF0000"/>
        </w:rPr>
      </w:pPr>
    </w:p>
    <w:p w14:paraId="1AE75CB4" w14:textId="77777777" w:rsidR="006C257A" w:rsidRPr="006C257A" w:rsidRDefault="00E42EC3" w:rsidP="00E42EC3">
      <w:pPr>
        <w:shd w:val="clear" w:color="auto" w:fill="FFFFFF"/>
        <w:jc w:val="both"/>
        <w:textAlignment w:val="baseline"/>
        <w:rPr>
          <w:rFonts w:ascii="Arial" w:hAnsi="Arial" w:cs="Arial"/>
          <w:bCs/>
          <w:color w:val="000000"/>
        </w:rPr>
      </w:pPr>
      <w:r w:rsidRPr="006C257A">
        <w:rPr>
          <w:rFonts w:ascii="Arial" w:hAnsi="Arial" w:cs="Arial"/>
          <w:bCs/>
          <w:color w:val="000000"/>
        </w:rPr>
        <w:t xml:space="preserve">Il est clair que les personnes handicapées continuent de se heurter à des difficultés d’accès à l’emploi, au logement et à une variété d’autres services partout en </w:t>
      </w:r>
    </w:p>
    <w:p w14:paraId="38DC1951" w14:textId="77777777" w:rsidR="006C257A" w:rsidRPr="006C257A" w:rsidRDefault="00E42EC3" w:rsidP="00E42EC3">
      <w:pPr>
        <w:shd w:val="clear" w:color="auto" w:fill="FFFFFF"/>
        <w:jc w:val="both"/>
        <w:textAlignment w:val="baseline"/>
        <w:rPr>
          <w:rFonts w:ascii="Arial" w:hAnsi="Arial" w:cs="Arial"/>
          <w:bCs/>
          <w:color w:val="000000"/>
        </w:rPr>
      </w:pPr>
      <w:r w:rsidRPr="006C257A">
        <w:rPr>
          <w:rFonts w:ascii="Arial" w:hAnsi="Arial" w:cs="Arial"/>
          <w:bCs/>
          <w:color w:val="000000"/>
        </w:rPr>
        <w:lastRenderedPageBreak/>
        <w:t>Ontario. Le « handicap » demeure le motif de discrimination au sens du </w:t>
      </w:r>
      <w:r w:rsidRPr="006C257A">
        <w:rPr>
          <w:rFonts w:ascii="Arial" w:hAnsi="Arial" w:cs="Arial"/>
          <w:bCs/>
          <w:i/>
          <w:iCs/>
          <w:color w:val="000000"/>
          <w:bdr w:val="none" w:sz="0" w:space="0" w:color="auto" w:frame="1"/>
        </w:rPr>
        <w:t>Code</w:t>
      </w:r>
      <w:r w:rsidRPr="006C257A">
        <w:rPr>
          <w:rFonts w:ascii="Arial" w:hAnsi="Arial" w:cs="Arial"/>
          <w:bCs/>
          <w:color w:val="000000"/>
        </w:rPr>
        <w:t> le plus souvent cité dans les requêtes déposées auprès du Tribunal des droits de la personne de l’Ontario (TDPO)</w:t>
      </w:r>
      <w:r w:rsidR="006C257A">
        <w:rPr>
          <w:rFonts w:ascii="Arial" w:hAnsi="Arial" w:cs="Arial"/>
          <w:bCs/>
          <w:color w:val="000000"/>
        </w:rPr>
        <w:t>.</w:t>
      </w:r>
    </w:p>
    <w:p w14:paraId="6EC40D8B" w14:textId="77777777" w:rsidR="00E42EC3" w:rsidRPr="006C257A" w:rsidRDefault="00E42EC3" w:rsidP="00E42EC3">
      <w:pPr>
        <w:shd w:val="clear" w:color="auto" w:fill="FFFFFF"/>
        <w:jc w:val="both"/>
        <w:textAlignment w:val="baseline"/>
        <w:rPr>
          <w:rFonts w:ascii="Arial" w:hAnsi="Arial" w:cs="Arial"/>
          <w:bCs/>
        </w:rPr>
      </w:pPr>
      <w:r w:rsidRPr="006C257A">
        <w:rPr>
          <w:rFonts w:ascii="Arial" w:hAnsi="Arial" w:cs="Arial"/>
          <w:bCs/>
        </w:rPr>
        <w:t>La situation de personnes handicapées peut être d’autant plus compliquée lorsque la discrimination fondée sur le handicap dont elles font l’objet s’ajoute à de la discrimination fondée sur d’autres motifs interdits aux termes du </w:t>
      </w:r>
      <w:r w:rsidRPr="006C257A">
        <w:rPr>
          <w:rFonts w:ascii="Arial" w:hAnsi="Arial" w:cs="Arial"/>
          <w:bCs/>
          <w:i/>
          <w:iCs/>
          <w:bdr w:val="none" w:sz="0" w:space="0" w:color="auto" w:frame="1"/>
        </w:rPr>
        <w:t>Code</w:t>
      </w:r>
      <w:r w:rsidRPr="006C257A">
        <w:rPr>
          <w:rFonts w:ascii="Arial" w:hAnsi="Arial" w:cs="Arial"/>
          <w:bCs/>
        </w:rPr>
        <w:t>, comme la race, le sexe, l’orientation sexuelle, l’âge ou un autre</w:t>
      </w:r>
      <w:r w:rsidR="009576F8" w:rsidRPr="006C257A">
        <w:rPr>
          <w:rFonts w:ascii="Arial" w:hAnsi="Arial" w:cs="Arial"/>
          <w:bCs/>
        </w:rPr>
        <w:t>. Elles ont un plus f</w:t>
      </w:r>
      <w:r w:rsidRPr="006C257A">
        <w:rPr>
          <w:rFonts w:ascii="Arial" w:hAnsi="Arial" w:cs="Arial"/>
          <w:bCs/>
        </w:rPr>
        <w:t>aible revenu que le reste de la population, et bon nombre d’entre elles affichent une pauvreté chronique. »</w:t>
      </w:r>
    </w:p>
    <w:p w14:paraId="72487485" w14:textId="77777777" w:rsidR="00E42EC3" w:rsidRPr="00D17654" w:rsidRDefault="00E42EC3" w:rsidP="00E42EC3">
      <w:pPr>
        <w:shd w:val="clear" w:color="auto" w:fill="FFFFFF"/>
        <w:jc w:val="both"/>
        <w:textAlignment w:val="baseline"/>
        <w:rPr>
          <w:rFonts w:ascii="Arial" w:hAnsi="Arial" w:cs="Arial"/>
          <w:color w:val="FF0000"/>
        </w:rPr>
      </w:pPr>
    </w:p>
    <w:p w14:paraId="60AB093A" w14:textId="77777777" w:rsidR="00E42EC3" w:rsidRDefault="00E42EC3" w:rsidP="00E42EC3">
      <w:pPr>
        <w:shd w:val="clear" w:color="auto" w:fill="FFFFFF"/>
        <w:jc w:val="both"/>
        <w:textAlignment w:val="baseline"/>
        <w:rPr>
          <w:rFonts w:ascii="Tahoma" w:hAnsi="Tahoma" w:cs="Times New Roman"/>
          <w:sz w:val="21"/>
          <w:szCs w:val="21"/>
        </w:rPr>
      </w:pPr>
      <w:r w:rsidRPr="00D17654">
        <w:rPr>
          <w:rFonts w:ascii="Arial" w:hAnsi="Arial" w:cs="Arial"/>
        </w:rPr>
        <w:t>Vous trouverez ci-bas un hyperlien</w:t>
      </w:r>
      <w:r>
        <w:rPr>
          <w:rFonts w:ascii="Tahoma" w:hAnsi="Tahoma" w:cs="Times New Roman"/>
          <w:sz w:val="21"/>
          <w:szCs w:val="21"/>
        </w:rPr>
        <w:t xml:space="preserve"> qui vous mènera vers l’intégralité du texte.</w:t>
      </w:r>
    </w:p>
    <w:p w14:paraId="1C8DDA1A" w14:textId="77777777" w:rsidR="00E42EC3" w:rsidRPr="00E42EC3" w:rsidRDefault="00E42EC3" w:rsidP="00E42EC3">
      <w:pPr>
        <w:shd w:val="clear" w:color="auto" w:fill="FFFFFF"/>
        <w:jc w:val="both"/>
        <w:textAlignment w:val="baseline"/>
        <w:rPr>
          <w:rFonts w:ascii="Tahoma" w:hAnsi="Tahoma" w:cs="Times New Roman"/>
          <w:sz w:val="21"/>
          <w:szCs w:val="21"/>
        </w:rPr>
      </w:pPr>
    </w:p>
    <w:p w14:paraId="08F4DDBB" w14:textId="77777777" w:rsidR="00E42EC3" w:rsidRPr="00E42EC3" w:rsidRDefault="00464489" w:rsidP="00E42EC3">
      <w:pPr>
        <w:rPr>
          <w:rFonts w:ascii="Times" w:eastAsia="Times New Roman" w:hAnsi="Times" w:cs="Times New Roman"/>
          <w:sz w:val="20"/>
          <w:szCs w:val="20"/>
        </w:rPr>
      </w:pPr>
      <w:hyperlink r:id="rId43" w:history="1">
        <w:r w:rsidR="00E42EC3" w:rsidRPr="00E42EC3">
          <w:rPr>
            <w:rFonts w:ascii="Times" w:eastAsia="Times New Roman" w:hAnsi="Times" w:cs="Times New Roman"/>
            <w:color w:val="0000FF"/>
            <w:sz w:val="20"/>
            <w:szCs w:val="20"/>
            <w:u w:val="single"/>
          </w:rPr>
          <w:t>http://www.ohrc.on.ca/fr/politique-sur-le-capacitisme-et-la-discrimination-fond%C3%A9e-sur-le-handicap</w:t>
        </w:r>
      </w:hyperlink>
    </w:p>
    <w:p w14:paraId="34EB10F2" w14:textId="77777777" w:rsidR="004A477E" w:rsidRDefault="004A477E" w:rsidP="00E42EC3">
      <w:pPr>
        <w:jc w:val="both"/>
        <w:rPr>
          <w:rFonts w:ascii="Times" w:eastAsia="Times New Roman" w:hAnsi="Times" w:cs="Times New Roman"/>
          <w:sz w:val="20"/>
          <w:szCs w:val="20"/>
        </w:rPr>
      </w:pPr>
    </w:p>
    <w:p w14:paraId="38F5EEBA" w14:textId="77777777" w:rsidR="00E42EC3" w:rsidRPr="00336E35" w:rsidRDefault="00E42EC3" w:rsidP="00E42EC3">
      <w:pPr>
        <w:jc w:val="both"/>
        <w:rPr>
          <w:rFonts w:ascii="Arial" w:eastAsia="Times New Roman" w:hAnsi="Arial" w:cs="Arial"/>
        </w:rPr>
      </w:pPr>
      <w:r w:rsidRPr="00336E35">
        <w:rPr>
          <w:rFonts w:ascii="Arial" w:eastAsia="Times New Roman" w:hAnsi="Arial" w:cs="Arial"/>
        </w:rPr>
        <w:t>Ces extraits tirés d’un organisme tel que la CODP ajoutent du poids aux dires du RAPLIQ, c’est-à-dire que la discrimination systémique est bien r</w:t>
      </w:r>
      <w:r w:rsidR="00C27B3D" w:rsidRPr="00336E35">
        <w:rPr>
          <w:rFonts w:ascii="Arial" w:eastAsia="Times New Roman" w:hAnsi="Arial" w:cs="Arial"/>
        </w:rPr>
        <w:t>éelle et insidieuse, en 2019.</w:t>
      </w:r>
      <w:r w:rsidRPr="00336E35">
        <w:rPr>
          <w:rFonts w:ascii="Arial" w:eastAsia="Times New Roman" w:hAnsi="Arial" w:cs="Arial"/>
        </w:rPr>
        <w:t xml:space="preserve"> </w:t>
      </w:r>
    </w:p>
    <w:p w14:paraId="4DD4351A" w14:textId="77777777" w:rsidR="00E42EC3" w:rsidRPr="00336E35" w:rsidRDefault="00E42EC3" w:rsidP="00E42EC3">
      <w:pPr>
        <w:jc w:val="both"/>
        <w:rPr>
          <w:rFonts w:ascii="Arial" w:eastAsia="Times New Roman" w:hAnsi="Arial" w:cs="Arial"/>
        </w:rPr>
      </w:pPr>
    </w:p>
    <w:p w14:paraId="610616FC" w14:textId="77777777" w:rsidR="00E42EC3" w:rsidRPr="00336E35" w:rsidRDefault="00E42EC3" w:rsidP="00E42EC3">
      <w:pPr>
        <w:jc w:val="both"/>
        <w:rPr>
          <w:rFonts w:ascii="Arial" w:eastAsia="Times New Roman" w:hAnsi="Arial" w:cs="Arial"/>
        </w:rPr>
      </w:pPr>
      <w:r w:rsidRPr="00336E35">
        <w:rPr>
          <w:rFonts w:ascii="Arial" w:eastAsia="Times New Roman" w:hAnsi="Arial" w:cs="Arial"/>
        </w:rPr>
        <w:t>Faible taux de</w:t>
      </w:r>
      <w:r w:rsidR="00C27B3D" w:rsidRPr="00336E35">
        <w:rPr>
          <w:rFonts w:ascii="Arial" w:eastAsia="Times New Roman" w:hAnsi="Arial" w:cs="Arial"/>
        </w:rPr>
        <w:t xml:space="preserve"> diplomation, pauvreté</w:t>
      </w:r>
      <w:r w:rsidRPr="00336E35">
        <w:rPr>
          <w:rFonts w:ascii="Arial" w:eastAsia="Times New Roman" w:hAnsi="Arial" w:cs="Arial"/>
        </w:rPr>
        <w:t xml:space="preserve"> </w:t>
      </w:r>
      <w:r w:rsidR="00C27B3D" w:rsidRPr="00336E35">
        <w:rPr>
          <w:rFonts w:ascii="Arial" w:eastAsia="Times New Roman" w:hAnsi="Arial" w:cs="Arial"/>
        </w:rPr>
        <w:t xml:space="preserve">et </w:t>
      </w:r>
      <w:r w:rsidRPr="00336E35">
        <w:rPr>
          <w:rFonts w:ascii="Arial" w:eastAsia="Times New Roman" w:hAnsi="Arial" w:cs="Arial"/>
        </w:rPr>
        <w:t>accès plus que limité au logement</w:t>
      </w:r>
      <w:r w:rsidR="00C27B3D" w:rsidRPr="00336E35">
        <w:rPr>
          <w:rFonts w:ascii="Arial" w:eastAsia="Times New Roman" w:hAnsi="Arial" w:cs="Arial"/>
        </w:rPr>
        <w:t xml:space="preserve"> (adaptés, adaptables ou non), entre autre</w:t>
      </w:r>
      <w:r w:rsidR="009576F8">
        <w:rPr>
          <w:rFonts w:ascii="Arial" w:eastAsia="Times New Roman" w:hAnsi="Arial" w:cs="Arial"/>
        </w:rPr>
        <w:t>s</w:t>
      </w:r>
      <w:r w:rsidR="00C27B3D" w:rsidRPr="00336E35">
        <w:rPr>
          <w:rFonts w:ascii="Arial" w:eastAsia="Times New Roman" w:hAnsi="Arial" w:cs="Arial"/>
        </w:rPr>
        <w:t>,</w:t>
      </w:r>
      <w:r w:rsidRPr="00336E35">
        <w:rPr>
          <w:rFonts w:ascii="Arial" w:eastAsia="Times New Roman" w:hAnsi="Arial" w:cs="Arial"/>
        </w:rPr>
        <w:t xml:space="preserve"> sont des réalités vécues par les personnes handicapées </w:t>
      </w:r>
      <w:r w:rsidR="007A212D">
        <w:rPr>
          <w:rFonts w:ascii="Arial" w:eastAsia="Times New Roman" w:hAnsi="Arial" w:cs="Arial"/>
        </w:rPr>
        <w:t>Q</w:t>
      </w:r>
      <w:r w:rsidRPr="00336E35">
        <w:rPr>
          <w:rFonts w:ascii="Arial" w:eastAsia="Times New Roman" w:hAnsi="Arial" w:cs="Arial"/>
        </w:rPr>
        <w:t xml:space="preserve">uébécoises et </w:t>
      </w:r>
      <w:r w:rsidR="007A212D">
        <w:rPr>
          <w:rFonts w:ascii="Arial" w:eastAsia="Times New Roman" w:hAnsi="Arial" w:cs="Arial"/>
        </w:rPr>
        <w:t>M</w:t>
      </w:r>
      <w:r w:rsidRPr="00336E35">
        <w:rPr>
          <w:rFonts w:ascii="Arial" w:eastAsia="Times New Roman" w:hAnsi="Arial" w:cs="Arial"/>
        </w:rPr>
        <w:t>ontréalaises. Il est impératif que l’OCPM en prenne connaissance et en tienne compte dans les recommandations qu’elle émettra suite à cette consu</w:t>
      </w:r>
      <w:r w:rsidR="00C27B3D" w:rsidRPr="00336E35">
        <w:rPr>
          <w:rFonts w:ascii="Arial" w:eastAsia="Times New Roman" w:hAnsi="Arial" w:cs="Arial"/>
        </w:rPr>
        <w:t>l</w:t>
      </w:r>
      <w:r w:rsidRPr="00336E35">
        <w:rPr>
          <w:rFonts w:ascii="Arial" w:eastAsia="Times New Roman" w:hAnsi="Arial" w:cs="Arial"/>
        </w:rPr>
        <w:t>tation publique.</w:t>
      </w:r>
    </w:p>
    <w:p w14:paraId="41ACBB01" w14:textId="77777777" w:rsidR="00C56E84" w:rsidRDefault="00C56E84" w:rsidP="00E42EC3">
      <w:pPr>
        <w:jc w:val="both"/>
        <w:rPr>
          <w:rFonts w:ascii="Arial" w:eastAsia="Times New Roman" w:hAnsi="Arial" w:cs="Arial"/>
          <w:b/>
        </w:rPr>
      </w:pPr>
    </w:p>
    <w:p w14:paraId="1A8F0010" w14:textId="77777777" w:rsidR="00D519F3" w:rsidRDefault="00D519F3" w:rsidP="00E42EC3">
      <w:pPr>
        <w:jc w:val="both"/>
        <w:rPr>
          <w:rFonts w:ascii="Arial" w:hAnsi="Arial" w:cs="Arial"/>
          <w:sz w:val="32"/>
          <w:szCs w:val="32"/>
          <w:u w:val="single"/>
        </w:rPr>
      </w:pPr>
    </w:p>
    <w:p w14:paraId="7B023276" w14:textId="77777777" w:rsidR="009576F8" w:rsidRDefault="009576F8" w:rsidP="00E42EC3">
      <w:pPr>
        <w:jc w:val="both"/>
        <w:rPr>
          <w:sz w:val="36"/>
          <w:szCs w:val="36"/>
        </w:rPr>
      </w:pPr>
    </w:p>
    <w:p w14:paraId="1E56D21B" w14:textId="77777777" w:rsidR="009576F8" w:rsidRPr="009576F8" w:rsidRDefault="009576F8" w:rsidP="009576F8">
      <w:pPr>
        <w:shd w:val="clear" w:color="auto" w:fill="FFFFFF"/>
        <w:spacing w:before="120" w:after="120"/>
        <w:rPr>
          <w:rFonts w:ascii="Arial" w:eastAsia="Times New Roman" w:hAnsi="Arial" w:cs="Arial"/>
          <w:lang w:eastAsia="fr-CA"/>
        </w:rPr>
      </w:pPr>
      <w:bookmarkStart w:id="20" w:name="_Hlk18230383"/>
      <w:r w:rsidRPr="009576F8">
        <w:rPr>
          <w:rFonts w:ascii="Arial" w:eastAsia="Times New Roman" w:hAnsi="Arial" w:cs="Arial"/>
          <w:lang w:eastAsia="fr-CA"/>
        </w:rPr>
        <w:t>L’</w:t>
      </w:r>
      <w:r w:rsidRPr="009576F8">
        <w:rPr>
          <w:rFonts w:ascii="Arial" w:eastAsia="Times New Roman" w:hAnsi="Arial" w:cs="Arial"/>
          <w:b/>
          <w:bCs/>
          <w:lang w:eastAsia="fr-CA"/>
        </w:rPr>
        <w:t>intersectionnalité</w:t>
      </w:r>
      <w:r w:rsidRPr="009576F8">
        <w:rPr>
          <w:rFonts w:ascii="Arial" w:eastAsia="Times New Roman" w:hAnsi="Arial" w:cs="Arial"/>
          <w:lang w:eastAsia="fr-CA"/>
        </w:rPr>
        <w:t> (de l'anglais </w:t>
      </w:r>
      <w:proofErr w:type="spellStart"/>
      <w:r w:rsidRPr="009576F8">
        <w:rPr>
          <w:rFonts w:ascii="Arial" w:eastAsia="Times New Roman" w:hAnsi="Arial" w:cs="Arial"/>
          <w:i/>
          <w:iCs/>
          <w:lang w:eastAsia="fr-CA"/>
        </w:rPr>
        <w:t>intersectionality</w:t>
      </w:r>
      <w:proofErr w:type="spellEnd"/>
      <w:r w:rsidRPr="009576F8">
        <w:rPr>
          <w:rFonts w:ascii="Arial" w:eastAsia="Times New Roman" w:hAnsi="Arial" w:cs="Arial"/>
          <w:lang w:eastAsia="fr-CA"/>
        </w:rPr>
        <w:t>) ou </w:t>
      </w:r>
      <w:proofErr w:type="spellStart"/>
      <w:r w:rsidRPr="009576F8">
        <w:rPr>
          <w:rFonts w:ascii="Arial" w:eastAsia="Times New Roman" w:hAnsi="Arial" w:cs="Arial"/>
          <w:b/>
          <w:bCs/>
          <w:lang w:eastAsia="fr-CA"/>
        </w:rPr>
        <w:t>intersectionnalisme</w:t>
      </w:r>
      <w:proofErr w:type="spellEnd"/>
      <w:r w:rsidRPr="009576F8">
        <w:rPr>
          <w:rFonts w:ascii="Arial" w:eastAsia="Times New Roman" w:hAnsi="Arial" w:cs="Arial"/>
          <w:lang w:eastAsia="fr-CA"/>
        </w:rPr>
        <w:t> est une notion employée en </w:t>
      </w:r>
      <w:hyperlink r:id="rId44" w:tooltip="Sociologie" w:history="1">
        <w:r w:rsidRPr="009576F8">
          <w:rPr>
            <w:rFonts w:ascii="Arial" w:eastAsia="Times New Roman" w:hAnsi="Arial" w:cs="Arial"/>
            <w:u w:val="single"/>
            <w:lang w:eastAsia="fr-CA"/>
          </w:rPr>
          <w:t>sociologie</w:t>
        </w:r>
      </w:hyperlink>
      <w:r w:rsidRPr="009576F8">
        <w:rPr>
          <w:rFonts w:ascii="Arial" w:eastAsia="Times New Roman" w:hAnsi="Arial" w:cs="Arial"/>
          <w:lang w:eastAsia="fr-CA"/>
        </w:rPr>
        <w:t> et en réflexion </w:t>
      </w:r>
      <w:hyperlink r:id="rId45" w:tooltip="Politique" w:history="1">
        <w:r w:rsidRPr="009576F8">
          <w:rPr>
            <w:rFonts w:ascii="Arial" w:eastAsia="Times New Roman" w:hAnsi="Arial" w:cs="Arial"/>
            <w:u w:val="single"/>
            <w:lang w:eastAsia="fr-CA"/>
          </w:rPr>
          <w:t>politique</w:t>
        </w:r>
      </w:hyperlink>
      <w:r w:rsidRPr="009576F8">
        <w:rPr>
          <w:rFonts w:ascii="Arial" w:eastAsia="Times New Roman" w:hAnsi="Arial" w:cs="Arial"/>
          <w:lang w:eastAsia="fr-CA"/>
        </w:rPr>
        <w:t>, qui désigne la situation de personnes subissant simultanément plusieurs formes de </w:t>
      </w:r>
      <w:r w:rsidR="009366FA">
        <w:rPr>
          <w:rFonts w:ascii="Arial" w:eastAsia="Times New Roman" w:hAnsi="Arial" w:cs="Arial"/>
          <w:lang w:eastAsia="fr-CA"/>
        </w:rPr>
        <w:t>discrimination</w:t>
      </w:r>
      <w:r w:rsidRPr="009576F8">
        <w:rPr>
          <w:rFonts w:ascii="Arial" w:eastAsia="Times New Roman" w:hAnsi="Arial" w:cs="Arial"/>
          <w:lang w:eastAsia="fr-CA"/>
        </w:rPr>
        <w:t> dans une société.</w:t>
      </w:r>
    </w:p>
    <w:bookmarkEnd w:id="20"/>
    <w:p w14:paraId="03C70564" w14:textId="77777777" w:rsidR="009576F8" w:rsidRPr="009576F8" w:rsidRDefault="009576F8" w:rsidP="009576F8">
      <w:pPr>
        <w:shd w:val="clear" w:color="auto" w:fill="FFFFFF"/>
        <w:spacing w:before="120" w:after="120"/>
        <w:rPr>
          <w:rFonts w:ascii="Arial" w:eastAsia="Times New Roman" w:hAnsi="Arial" w:cs="Arial"/>
          <w:lang w:eastAsia="fr-CA"/>
        </w:rPr>
      </w:pPr>
      <w:r w:rsidRPr="009576F8">
        <w:rPr>
          <w:rFonts w:ascii="Arial" w:eastAsia="Times New Roman" w:hAnsi="Arial" w:cs="Arial"/>
          <w:lang w:eastAsia="fr-CA"/>
        </w:rPr>
        <w:t>Le terme a été proposé par l'universitaire afroféministe américaine </w:t>
      </w:r>
      <w:hyperlink r:id="rId46" w:tooltip="Kimberlé Williams Crenshaw" w:history="1">
        <w:r w:rsidRPr="009576F8">
          <w:rPr>
            <w:rFonts w:ascii="Arial" w:eastAsia="Times New Roman" w:hAnsi="Arial" w:cs="Arial"/>
            <w:u w:val="single"/>
            <w:lang w:eastAsia="fr-CA"/>
          </w:rPr>
          <w:t>Kimberl</w:t>
        </w:r>
        <w:r w:rsidR="007A212D">
          <w:rPr>
            <w:rFonts w:ascii="Arial" w:eastAsia="Times New Roman" w:hAnsi="Arial" w:cs="Arial"/>
            <w:u w:val="single"/>
            <w:lang w:eastAsia="fr-CA"/>
          </w:rPr>
          <w:t>ey</w:t>
        </w:r>
        <w:r w:rsidRPr="009576F8">
          <w:rPr>
            <w:rFonts w:ascii="Arial" w:eastAsia="Times New Roman" w:hAnsi="Arial" w:cs="Arial"/>
            <w:u w:val="single"/>
            <w:lang w:eastAsia="fr-CA"/>
          </w:rPr>
          <w:t xml:space="preserve"> </w:t>
        </w:r>
        <w:proofErr w:type="spellStart"/>
        <w:r w:rsidRPr="009576F8">
          <w:rPr>
            <w:rFonts w:ascii="Arial" w:eastAsia="Times New Roman" w:hAnsi="Arial" w:cs="Arial"/>
            <w:u w:val="single"/>
            <w:lang w:eastAsia="fr-CA"/>
          </w:rPr>
          <w:t>Crenshaw</w:t>
        </w:r>
        <w:proofErr w:type="spellEnd"/>
      </w:hyperlink>
      <w:r w:rsidRPr="009576F8">
        <w:rPr>
          <w:rFonts w:ascii="Arial" w:eastAsia="Times New Roman" w:hAnsi="Arial" w:cs="Arial"/>
          <w:lang w:eastAsia="fr-CA"/>
        </w:rPr>
        <w:t> en 1989 pour parler spécifiquement de l'intersection entre le sexisme et le racisme subi par les femmes </w:t>
      </w:r>
      <w:hyperlink r:id="rId47" w:tooltip="Afro-Américains" w:history="1">
        <w:r w:rsidRPr="009576F8">
          <w:rPr>
            <w:rFonts w:ascii="Arial" w:eastAsia="Times New Roman" w:hAnsi="Arial" w:cs="Arial"/>
            <w:u w:val="single"/>
            <w:lang w:eastAsia="fr-CA"/>
          </w:rPr>
          <w:t>afro-américaines</w:t>
        </w:r>
      </w:hyperlink>
      <w:r w:rsidRPr="009576F8">
        <w:rPr>
          <w:rFonts w:ascii="Arial" w:eastAsia="Times New Roman" w:hAnsi="Arial" w:cs="Arial"/>
          <w:lang w:eastAsia="fr-CA"/>
        </w:rPr>
        <w:t>, les conséquences en matière de pouvoir, et expliquer pourquoi ces femmes n'étaient pas prises en compte dans les discours féministes de l'époque. Le sens du terme a depuis été élargi dans les années 2010 avec la montée du </w:t>
      </w:r>
      <w:proofErr w:type="spellStart"/>
      <w:r w:rsidR="009E4BCB">
        <w:fldChar w:fldCharType="begin"/>
      </w:r>
      <w:r w:rsidR="009E4BCB">
        <w:instrText xml:space="preserve"> HYPERLINK "https://fr.wikipedia.org/wiki/Cybermilitantisme" \o "Cybermilitantisme" </w:instrText>
      </w:r>
      <w:r w:rsidR="009E4BCB">
        <w:fldChar w:fldCharType="separate"/>
      </w:r>
      <w:r w:rsidRPr="009576F8">
        <w:rPr>
          <w:rFonts w:ascii="Arial" w:eastAsia="Times New Roman" w:hAnsi="Arial" w:cs="Arial"/>
          <w:u w:val="single"/>
          <w:lang w:eastAsia="fr-CA"/>
        </w:rPr>
        <w:t>cybermilitantisme</w:t>
      </w:r>
      <w:proofErr w:type="spellEnd"/>
      <w:r w:rsidR="009E4BCB">
        <w:rPr>
          <w:rFonts w:ascii="Arial" w:eastAsia="Times New Roman" w:hAnsi="Arial" w:cs="Arial"/>
          <w:u w:val="single"/>
          <w:lang w:eastAsia="fr-CA"/>
        </w:rPr>
        <w:fldChar w:fldCharType="end"/>
      </w:r>
      <w:r w:rsidRPr="009576F8">
        <w:rPr>
          <w:rFonts w:ascii="Arial" w:eastAsia="Times New Roman" w:hAnsi="Arial" w:cs="Arial"/>
          <w:lang w:eastAsia="fr-CA"/>
        </w:rPr>
        <w:t> et englobe désormais toutes les formes de discriminations qui peuvent s'entrecroiser.</w:t>
      </w:r>
    </w:p>
    <w:p w14:paraId="05268DEC" w14:textId="77777777" w:rsidR="009576F8" w:rsidRPr="009576F8" w:rsidRDefault="009576F8" w:rsidP="009576F8">
      <w:pPr>
        <w:shd w:val="clear" w:color="auto" w:fill="FFFFFF"/>
        <w:spacing w:before="120" w:after="120"/>
        <w:rPr>
          <w:rFonts w:ascii="Arial" w:eastAsia="Times New Roman" w:hAnsi="Arial" w:cs="Arial"/>
          <w:lang w:eastAsia="fr-CA"/>
        </w:rPr>
      </w:pPr>
      <w:r w:rsidRPr="009576F8">
        <w:rPr>
          <w:rFonts w:ascii="Arial" w:eastAsia="Times New Roman" w:hAnsi="Arial" w:cs="Arial"/>
          <w:lang w:eastAsia="fr-CA"/>
        </w:rPr>
        <w:t>Cette notion est une des plus importantes contributions théoriques des études sur le féminisme. Elle permet aux modèles de réflexion d'aborder la complexité du monde tout en maintenant l'élan politique qui porte la plupart des actrices et acteurs de ce milieu.</w:t>
      </w:r>
    </w:p>
    <w:p w14:paraId="331F39E0" w14:textId="77777777" w:rsidR="006C257A" w:rsidRDefault="006C257A" w:rsidP="00E42EC3">
      <w:pPr>
        <w:jc w:val="both"/>
        <w:rPr>
          <w:rFonts w:ascii="Arial" w:hAnsi="Arial" w:cs="Arial"/>
          <w:b/>
          <w:bCs/>
          <w:sz w:val="28"/>
          <w:szCs w:val="28"/>
        </w:rPr>
      </w:pPr>
    </w:p>
    <w:p w14:paraId="4FFC277B" w14:textId="77777777" w:rsidR="006C257A" w:rsidRDefault="006C257A" w:rsidP="00E42EC3">
      <w:pPr>
        <w:jc w:val="both"/>
        <w:rPr>
          <w:rFonts w:ascii="Arial" w:hAnsi="Arial" w:cs="Arial"/>
          <w:b/>
          <w:bCs/>
          <w:sz w:val="28"/>
          <w:szCs w:val="28"/>
        </w:rPr>
      </w:pPr>
    </w:p>
    <w:p w14:paraId="1783831C" w14:textId="77777777" w:rsidR="00E42EC3" w:rsidRDefault="009366FA" w:rsidP="00E42EC3">
      <w:pPr>
        <w:jc w:val="both"/>
        <w:rPr>
          <w:rFonts w:ascii="Arial" w:hAnsi="Arial" w:cs="Arial"/>
          <w:b/>
          <w:bCs/>
          <w:sz w:val="28"/>
          <w:szCs w:val="28"/>
        </w:rPr>
      </w:pPr>
      <w:r w:rsidRPr="009366FA">
        <w:rPr>
          <w:rFonts w:ascii="Arial" w:hAnsi="Arial" w:cs="Arial"/>
          <w:b/>
          <w:bCs/>
          <w:sz w:val="28"/>
          <w:szCs w:val="28"/>
        </w:rPr>
        <w:t xml:space="preserve">La </w:t>
      </w:r>
      <w:r w:rsidR="007A212D">
        <w:rPr>
          <w:rFonts w:ascii="Arial" w:hAnsi="Arial" w:cs="Arial"/>
          <w:b/>
          <w:bCs/>
          <w:sz w:val="28"/>
          <w:szCs w:val="28"/>
        </w:rPr>
        <w:t>d</w:t>
      </w:r>
      <w:r w:rsidRPr="009366FA">
        <w:rPr>
          <w:rFonts w:ascii="Arial" w:hAnsi="Arial" w:cs="Arial"/>
          <w:b/>
          <w:bCs/>
          <w:sz w:val="28"/>
          <w:szCs w:val="28"/>
        </w:rPr>
        <w:t>iscrimination fondée sur le handicap entrecroisée</w:t>
      </w:r>
      <w:r>
        <w:rPr>
          <w:rFonts w:ascii="Arial" w:hAnsi="Arial" w:cs="Arial"/>
          <w:b/>
          <w:bCs/>
          <w:sz w:val="28"/>
          <w:szCs w:val="28"/>
        </w:rPr>
        <w:t>/en intersection</w:t>
      </w:r>
      <w:r w:rsidRPr="009366FA">
        <w:rPr>
          <w:rFonts w:ascii="Arial" w:hAnsi="Arial" w:cs="Arial"/>
          <w:b/>
          <w:bCs/>
          <w:sz w:val="28"/>
          <w:szCs w:val="28"/>
        </w:rPr>
        <w:t xml:space="preserve"> avec la race/l’ethnie.</w:t>
      </w:r>
    </w:p>
    <w:p w14:paraId="2B499274" w14:textId="77777777" w:rsidR="00792424" w:rsidRDefault="00792424" w:rsidP="00E42EC3">
      <w:pPr>
        <w:jc w:val="both"/>
        <w:rPr>
          <w:rFonts w:ascii="Arial" w:hAnsi="Arial" w:cs="Arial"/>
          <w:b/>
          <w:bCs/>
          <w:sz w:val="28"/>
          <w:szCs w:val="28"/>
        </w:rPr>
      </w:pPr>
    </w:p>
    <w:p w14:paraId="40843858" w14:textId="77777777" w:rsidR="00792424" w:rsidRDefault="00792424" w:rsidP="00E42EC3">
      <w:pPr>
        <w:jc w:val="both"/>
        <w:rPr>
          <w:rFonts w:ascii="Arial" w:hAnsi="Arial" w:cs="Arial"/>
        </w:rPr>
      </w:pPr>
      <w:r>
        <w:rPr>
          <w:rFonts w:ascii="Arial" w:hAnsi="Arial" w:cs="Arial"/>
        </w:rPr>
        <w:lastRenderedPageBreak/>
        <w:t>Dans cette consultation, la discrimination fondée sur le handicap serait reconnue dans la mesure où la personne handicapée discriminée n’est pas Québécoise, n’est pas de race blanche, pratique une autre religion que le catholicisme.</w:t>
      </w:r>
    </w:p>
    <w:p w14:paraId="2B725765" w14:textId="77777777" w:rsidR="00792424" w:rsidRDefault="00792424" w:rsidP="00E42EC3">
      <w:pPr>
        <w:jc w:val="both"/>
        <w:rPr>
          <w:rFonts w:ascii="Arial" w:hAnsi="Arial" w:cs="Arial"/>
        </w:rPr>
      </w:pPr>
    </w:p>
    <w:p w14:paraId="5C8F85D9" w14:textId="77777777" w:rsidR="00E42EC3" w:rsidRDefault="00792424" w:rsidP="00E42EC3">
      <w:pPr>
        <w:jc w:val="both"/>
        <w:rPr>
          <w:rFonts w:ascii="Arial" w:hAnsi="Arial" w:cs="Arial"/>
        </w:rPr>
      </w:pPr>
      <w:r>
        <w:rPr>
          <w:rFonts w:ascii="Arial" w:hAnsi="Arial" w:cs="Arial"/>
        </w:rPr>
        <w:t>C’est</w:t>
      </w:r>
      <w:r w:rsidR="00826B95">
        <w:rPr>
          <w:rFonts w:ascii="Arial" w:hAnsi="Arial" w:cs="Arial"/>
        </w:rPr>
        <w:t xml:space="preserve"> donc dire que, suivant cette logique, une femme en situation de handicap, de race blanche et catholique, serait discriminée par cette consultation publique, par rapport à un homme de couleur handicapé et musulman.</w:t>
      </w:r>
    </w:p>
    <w:p w14:paraId="090EAC9A" w14:textId="77777777" w:rsidR="00826B95" w:rsidRDefault="00826B95" w:rsidP="00E42EC3">
      <w:pPr>
        <w:jc w:val="both"/>
        <w:rPr>
          <w:rFonts w:ascii="Arial" w:hAnsi="Arial" w:cs="Arial"/>
        </w:rPr>
      </w:pPr>
    </w:p>
    <w:p w14:paraId="13005076" w14:textId="77777777" w:rsidR="00D81099" w:rsidRDefault="00826B95" w:rsidP="00E42EC3">
      <w:pPr>
        <w:jc w:val="both"/>
        <w:rPr>
          <w:rFonts w:ascii="Arial" w:hAnsi="Arial" w:cs="Arial"/>
        </w:rPr>
      </w:pPr>
      <w:r>
        <w:rPr>
          <w:rFonts w:ascii="Arial" w:hAnsi="Arial" w:cs="Arial"/>
        </w:rPr>
        <w:t>Comment devrions-nous nommer cette nouvelle discrimination</w:t>
      </w:r>
      <w:r w:rsidR="00D81099">
        <w:rPr>
          <w:rFonts w:ascii="Arial" w:hAnsi="Arial" w:cs="Arial"/>
        </w:rPr>
        <w:t xml:space="preserve"> ? </w:t>
      </w:r>
    </w:p>
    <w:p w14:paraId="0E1B8168" w14:textId="77777777" w:rsidR="00826B95" w:rsidRDefault="00D81099" w:rsidP="00E42EC3">
      <w:pPr>
        <w:jc w:val="both"/>
        <w:rPr>
          <w:rFonts w:ascii="Arial" w:hAnsi="Arial" w:cs="Arial"/>
        </w:rPr>
      </w:pPr>
      <w:r>
        <w:rPr>
          <w:rFonts w:ascii="Arial" w:hAnsi="Arial" w:cs="Arial"/>
        </w:rPr>
        <w:t xml:space="preserve">Discrimination </w:t>
      </w:r>
      <w:proofErr w:type="spellStart"/>
      <w:r>
        <w:rPr>
          <w:rFonts w:ascii="Arial" w:hAnsi="Arial" w:cs="Arial"/>
        </w:rPr>
        <w:t>intergroupale</w:t>
      </w:r>
      <w:proofErr w:type="spellEnd"/>
      <w:r>
        <w:rPr>
          <w:rFonts w:ascii="Arial" w:hAnsi="Arial" w:cs="Arial"/>
        </w:rPr>
        <w:t xml:space="preserve"> ?</w:t>
      </w:r>
    </w:p>
    <w:p w14:paraId="504031A5" w14:textId="77777777" w:rsidR="00D81099" w:rsidRDefault="00D81099" w:rsidP="00E42EC3">
      <w:pPr>
        <w:jc w:val="both"/>
        <w:rPr>
          <w:rFonts w:ascii="Arial" w:hAnsi="Arial" w:cs="Arial"/>
        </w:rPr>
      </w:pPr>
    </w:p>
    <w:p w14:paraId="49BD6FFE" w14:textId="77777777" w:rsidR="00D81099" w:rsidRDefault="00D81099" w:rsidP="00E42EC3">
      <w:pPr>
        <w:jc w:val="both"/>
        <w:rPr>
          <w:rFonts w:ascii="Arial" w:hAnsi="Arial" w:cs="Arial"/>
        </w:rPr>
      </w:pPr>
      <w:r>
        <w:rPr>
          <w:rFonts w:ascii="Arial" w:hAnsi="Arial" w:cs="Arial"/>
        </w:rPr>
        <w:t>Étrange, être discriminée à l’intérieur d’un même groupe visé par l’article 10 de la Charte, parce que par intersectionnalité, ils sont reconnus par la Ville où ils vivent aussi.</w:t>
      </w:r>
    </w:p>
    <w:p w14:paraId="037E3014" w14:textId="77777777" w:rsidR="008F1430" w:rsidRDefault="008F1430" w:rsidP="00E42EC3">
      <w:pPr>
        <w:jc w:val="both"/>
        <w:rPr>
          <w:rFonts w:ascii="Arial" w:hAnsi="Arial" w:cs="Arial"/>
        </w:rPr>
      </w:pPr>
    </w:p>
    <w:p w14:paraId="1B0729B6" w14:textId="77777777" w:rsidR="008F1430" w:rsidRDefault="008F1430" w:rsidP="00E42EC3">
      <w:pPr>
        <w:jc w:val="both"/>
        <w:rPr>
          <w:rFonts w:ascii="Arial" w:hAnsi="Arial" w:cs="Arial"/>
        </w:rPr>
      </w:pPr>
      <w:r>
        <w:rPr>
          <w:rFonts w:ascii="Arial" w:hAnsi="Arial" w:cs="Arial"/>
        </w:rPr>
        <w:t>Le RAPLIQ n’a jamais fait de distinction</w:t>
      </w:r>
      <w:r w:rsidR="007A212D">
        <w:rPr>
          <w:rFonts w:ascii="Arial" w:hAnsi="Arial" w:cs="Arial"/>
        </w:rPr>
        <w:t xml:space="preserve">, </w:t>
      </w:r>
      <w:r>
        <w:rPr>
          <w:rFonts w:ascii="Arial" w:hAnsi="Arial" w:cs="Arial"/>
        </w:rPr>
        <w:t>car le RAPLIQ est un groupe d’inclusion. Aujourd’hui</w:t>
      </w:r>
      <w:r w:rsidR="00D10637">
        <w:rPr>
          <w:rFonts w:ascii="Arial" w:hAnsi="Arial" w:cs="Arial"/>
        </w:rPr>
        <w:t xml:space="preserve">, à cause d’un libellé de pétition et de l’interprétation qu’y donne la Ville de Montréal, nous sommes rejetés quand jamais nous </w:t>
      </w:r>
      <w:r w:rsidR="007A212D">
        <w:rPr>
          <w:rFonts w:ascii="Arial" w:hAnsi="Arial" w:cs="Arial"/>
        </w:rPr>
        <w:t>n’a</w:t>
      </w:r>
      <w:r w:rsidR="00D10637">
        <w:rPr>
          <w:rFonts w:ascii="Arial" w:hAnsi="Arial" w:cs="Arial"/>
        </w:rPr>
        <w:t>urions pensé l</w:t>
      </w:r>
      <w:r w:rsidR="007A212D">
        <w:rPr>
          <w:rFonts w:ascii="Arial" w:hAnsi="Arial" w:cs="Arial"/>
        </w:rPr>
        <w:t>'être…</w:t>
      </w:r>
    </w:p>
    <w:p w14:paraId="7CD7F8AA" w14:textId="77777777" w:rsidR="00D81099" w:rsidRDefault="00D81099" w:rsidP="00E42EC3">
      <w:pPr>
        <w:jc w:val="both"/>
        <w:rPr>
          <w:rFonts w:ascii="Arial" w:hAnsi="Arial" w:cs="Arial"/>
        </w:rPr>
      </w:pPr>
    </w:p>
    <w:p w14:paraId="046B91E4" w14:textId="77777777" w:rsidR="00D81099" w:rsidRDefault="00D81099" w:rsidP="00E42EC3">
      <w:pPr>
        <w:jc w:val="both"/>
        <w:rPr>
          <w:rFonts w:ascii="Arial" w:hAnsi="Arial" w:cs="Arial"/>
        </w:rPr>
      </w:pPr>
      <w:r>
        <w:rPr>
          <w:rFonts w:ascii="Arial" w:hAnsi="Arial" w:cs="Arial"/>
        </w:rPr>
        <w:t>Impression de ne pas avoir d’appartenance nulle part; impression d’être reniée par la ville où je suis née et où je vis aussi; impression d’être trahie à cause de mes croyances et de la couleur de ma peau…</w:t>
      </w:r>
    </w:p>
    <w:p w14:paraId="2DC87C52" w14:textId="77777777" w:rsidR="00D81099" w:rsidRDefault="00D81099" w:rsidP="00E42EC3">
      <w:pPr>
        <w:jc w:val="both"/>
        <w:rPr>
          <w:rFonts w:ascii="Arial" w:hAnsi="Arial" w:cs="Arial"/>
          <w:sz w:val="32"/>
          <w:szCs w:val="32"/>
          <w:u w:val="single"/>
        </w:rPr>
      </w:pPr>
    </w:p>
    <w:p w14:paraId="7F561ADF" w14:textId="77777777" w:rsidR="00CD37EA" w:rsidRPr="006C257A" w:rsidRDefault="00CD37EA" w:rsidP="00E42EC3">
      <w:pPr>
        <w:jc w:val="both"/>
        <w:rPr>
          <w:rFonts w:ascii="Arial" w:hAnsi="Arial" w:cs="Arial"/>
          <w:sz w:val="32"/>
          <w:szCs w:val="32"/>
          <w:u w:val="single"/>
        </w:rPr>
      </w:pPr>
    </w:p>
    <w:p w14:paraId="2551C8FC" w14:textId="77777777" w:rsidR="00E42EC3" w:rsidRPr="006C257A" w:rsidRDefault="00E42EC3" w:rsidP="00E42EC3">
      <w:pPr>
        <w:jc w:val="both"/>
        <w:rPr>
          <w:rFonts w:ascii="Arial" w:hAnsi="Arial" w:cs="Arial"/>
          <w:sz w:val="32"/>
          <w:szCs w:val="32"/>
          <w:u w:val="single"/>
        </w:rPr>
      </w:pPr>
      <w:r w:rsidRPr="006C257A">
        <w:rPr>
          <w:rFonts w:ascii="Arial" w:hAnsi="Arial" w:cs="Arial"/>
          <w:sz w:val="32"/>
          <w:szCs w:val="32"/>
          <w:u w:val="single"/>
        </w:rPr>
        <w:t>La discrim</w:t>
      </w:r>
      <w:r w:rsidR="00F16913" w:rsidRPr="006C257A">
        <w:rPr>
          <w:rFonts w:ascii="Arial" w:hAnsi="Arial" w:cs="Arial"/>
          <w:sz w:val="32"/>
          <w:szCs w:val="32"/>
          <w:u w:val="single"/>
        </w:rPr>
        <w:t>i</w:t>
      </w:r>
      <w:r w:rsidRPr="006C257A">
        <w:rPr>
          <w:rFonts w:ascii="Arial" w:hAnsi="Arial" w:cs="Arial"/>
          <w:sz w:val="32"/>
          <w:szCs w:val="32"/>
          <w:u w:val="single"/>
        </w:rPr>
        <w:t>n</w:t>
      </w:r>
      <w:r w:rsidR="00F16913" w:rsidRPr="006C257A">
        <w:rPr>
          <w:rFonts w:ascii="Arial" w:hAnsi="Arial" w:cs="Arial"/>
          <w:sz w:val="32"/>
          <w:szCs w:val="32"/>
          <w:u w:val="single"/>
        </w:rPr>
        <w:t>a</w:t>
      </w:r>
      <w:r w:rsidRPr="006C257A">
        <w:rPr>
          <w:rFonts w:ascii="Arial" w:hAnsi="Arial" w:cs="Arial"/>
          <w:sz w:val="32"/>
          <w:szCs w:val="32"/>
          <w:u w:val="single"/>
        </w:rPr>
        <w:t>tion systémique – Système de la santé :</w:t>
      </w:r>
    </w:p>
    <w:p w14:paraId="4D983BA5" w14:textId="77777777" w:rsidR="003F57E4" w:rsidRDefault="003F57E4" w:rsidP="00E42EC3">
      <w:pPr>
        <w:jc w:val="both"/>
        <w:rPr>
          <w:sz w:val="36"/>
          <w:szCs w:val="36"/>
        </w:rPr>
      </w:pPr>
    </w:p>
    <w:p w14:paraId="64350972" w14:textId="77777777" w:rsidR="00291485" w:rsidRDefault="003F57E4" w:rsidP="00E42EC3">
      <w:pPr>
        <w:jc w:val="both"/>
        <w:rPr>
          <w:rFonts w:ascii="Arial" w:hAnsi="Arial" w:cs="Arial"/>
          <w:color w:val="FF0000"/>
        </w:rPr>
      </w:pPr>
      <w:r w:rsidRPr="00E8628C">
        <w:rPr>
          <w:rFonts w:ascii="Arial" w:hAnsi="Arial" w:cs="Arial"/>
        </w:rPr>
        <w:t>80% des personnes handicapées décèdent d’autres maladies que celle qui les handicape</w:t>
      </w:r>
      <w:r w:rsidR="007A212D">
        <w:rPr>
          <w:rFonts w:ascii="Arial" w:hAnsi="Arial" w:cs="Arial"/>
        </w:rPr>
        <w:t xml:space="preserve"> </w:t>
      </w:r>
      <w:r w:rsidRPr="00E8628C">
        <w:rPr>
          <w:rFonts w:ascii="Arial" w:hAnsi="Arial" w:cs="Arial"/>
        </w:rPr>
        <w:t xml:space="preserve">parce que, </w:t>
      </w:r>
      <w:r w:rsidR="007A212D">
        <w:rPr>
          <w:rFonts w:ascii="Arial" w:hAnsi="Arial" w:cs="Arial"/>
        </w:rPr>
        <w:t>la plupart du temps</w:t>
      </w:r>
      <w:r w:rsidRPr="00E8628C">
        <w:rPr>
          <w:rFonts w:ascii="Arial" w:hAnsi="Arial" w:cs="Arial"/>
        </w:rPr>
        <w:t>, il est impossible d’obtenir des examens ou services adaptés</w:t>
      </w:r>
      <w:r w:rsidR="00291485">
        <w:rPr>
          <w:rFonts w:ascii="Arial" w:hAnsi="Arial" w:cs="Arial"/>
        </w:rPr>
        <w:t>.</w:t>
      </w:r>
      <w:r w:rsidRPr="00E8628C">
        <w:rPr>
          <w:rFonts w:ascii="Arial" w:hAnsi="Arial" w:cs="Arial"/>
        </w:rPr>
        <w:t xml:space="preserve"> </w:t>
      </w:r>
    </w:p>
    <w:p w14:paraId="61B858D1" w14:textId="77777777" w:rsidR="00291485" w:rsidRDefault="00291485" w:rsidP="00E42EC3">
      <w:pPr>
        <w:jc w:val="both"/>
        <w:rPr>
          <w:rFonts w:ascii="Arial" w:hAnsi="Arial" w:cs="Arial"/>
          <w:color w:val="FF0000"/>
        </w:rPr>
      </w:pPr>
    </w:p>
    <w:p w14:paraId="7834342C" w14:textId="77777777" w:rsidR="00291485" w:rsidRDefault="00291485" w:rsidP="00E42EC3">
      <w:pPr>
        <w:jc w:val="both"/>
        <w:rPr>
          <w:rFonts w:ascii="Arial" w:hAnsi="Arial" w:cs="Arial"/>
        </w:rPr>
      </w:pPr>
      <w:r>
        <w:rPr>
          <w:rFonts w:ascii="Arial" w:hAnsi="Arial" w:cs="Arial"/>
        </w:rPr>
        <w:t>Les cliniques médicales et dentaires et hôpitaux montréalais seraient accessibles aux personnes en fauteuil roulant qu’il y aurait toujours une personne en situation de handicap qui ne pourrait pas obtenir les mêmes biens et services que tous. Par exemple : ce ne sont pas toutes les personnes handicapées qui peuvent se transférer de leur fauteuil à une table d’examen. Pour ce faire, ça leur prendrait un lève-patient, qu’il soit sur rails ou portatif.</w:t>
      </w:r>
    </w:p>
    <w:p w14:paraId="05C26B8E" w14:textId="77777777" w:rsidR="00291485" w:rsidRDefault="00291485" w:rsidP="00E42EC3">
      <w:pPr>
        <w:jc w:val="both"/>
        <w:rPr>
          <w:rFonts w:ascii="Arial" w:hAnsi="Arial" w:cs="Arial"/>
        </w:rPr>
      </w:pPr>
    </w:p>
    <w:p w14:paraId="0EA4EBE6" w14:textId="77777777" w:rsidR="00291485" w:rsidRDefault="00291485" w:rsidP="00E42EC3">
      <w:pPr>
        <w:jc w:val="both"/>
        <w:rPr>
          <w:rFonts w:ascii="Arial" w:hAnsi="Arial" w:cs="Arial"/>
        </w:rPr>
      </w:pPr>
      <w:r>
        <w:rPr>
          <w:rFonts w:ascii="Arial" w:hAnsi="Arial" w:cs="Arial"/>
        </w:rPr>
        <w:t xml:space="preserve">On l’a vu dernièrement avec le CHUM et le CSUM, c’est tout neuf. Les plans de ces deux grands centres universitaires ont été </w:t>
      </w:r>
      <w:r w:rsidR="00641D63">
        <w:rPr>
          <w:rFonts w:ascii="Arial" w:hAnsi="Arial" w:cs="Arial"/>
        </w:rPr>
        <w:t xml:space="preserve">conçus par des firmes de génie très connues, pour ne pas les nommer, SNC-Lavalin, qui bien sûr y </w:t>
      </w:r>
      <w:r w:rsidR="007A212D">
        <w:rPr>
          <w:rFonts w:ascii="Arial" w:hAnsi="Arial" w:cs="Arial"/>
        </w:rPr>
        <w:t>es</w:t>
      </w:r>
      <w:r w:rsidR="00641D63">
        <w:rPr>
          <w:rFonts w:ascii="Arial" w:hAnsi="Arial" w:cs="Arial"/>
        </w:rPr>
        <w:t>t allé</w:t>
      </w:r>
      <w:r w:rsidR="007A212D">
        <w:rPr>
          <w:rFonts w:ascii="Arial" w:hAnsi="Arial" w:cs="Arial"/>
        </w:rPr>
        <w:t>e</w:t>
      </w:r>
      <w:r w:rsidR="00641D63">
        <w:rPr>
          <w:rFonts w:ascii="Arial" w:hAnsi="Arial" w:cs="Arial"/>
        </w:rPr>
        <w:t xml:space="preserve"> avec ce que leur client a demandé. Et leur client avait soi-disant consulté les organismes </w:t>
      </w:r>
      <w:proofErr w:type="spellStart"/>
      <w:r w:rsidR="00641D63">
        <w:rPr>
          <w:rFonts w:ascii="Arial" w:hAnsi="Arial" w:cs="Arial"/>
        </w:rPr>
        <w:t>oeuvrant</w:t>
      </w:r>
      <w:proofErr w:type="spellEnd"/>
      <w:r w:rsidR="00641D63">
        <w:rPr>
          <w:rFonts w:ascii="Arial" w:hAnsi="Arial" w:cs="Arial"/>
        </w:rPr>
        <w:t xml:space="preserve"> en défense des </w:t>
      </w:r>
      <w:r w:rsidR="007A212D">
        <w:rPr>
          <w:rFonts w:ascii="Arial" w:hAnsi="Arial" w:cs="Arial"/>
        </w:rPr>
        <w:t xml:space="preserve">droits </w:t>
      </w:r>
      <w:r w:rsidR="00641D63">
        <w:rPr>
          <w:rFonts w:ascii="Arial" w:hAnsi="Arial" w:cs="Arial"/>
        </w:rPr>
        <w:t>des personnes handicapées.</w:t>
      </w:r>
    </w:p>
    <w:p w14:paraId="67FA8AB4" w14:textId="77777777" w:rsidR="00641D63" w:rsidRDefault="00641D63" w:rsidP="00E42EC3">
      <w:pPr>
        <w:jc w:val="both"/>
        <w:rPr>
          <w:rFonts w:ascii="Arial" w:hAnsi="Arial" w:cs="Arial"/>
        </w:rPr>
      </w:pPr>
    </w:p>
    <w:p w14:paraId="11A8056B" w14:textId="77777777" w:rsidR="00641D63" w:rsidRPr="00291485" w:rsidRDefault="00641D63" w:rsidP="00E42EC3">
      <w:pPr>
        <w:jc w:val="both"/>
        <w:rPr>
          <w:rFonts w:ascii="Arial" w:hAnsi="Arial" w:cs="Arial"/>
        </w:rPr>
      </w:pPr>
      <w:r>
        <w:rPr>
          <w:rFonts w:ascii="Arial" w:hAnsi="Arial" w:cs="Arial"/>
        </w:rPr>
        <w:t>Il est clair que le RAPLIQ n’avait pas été consulté.</w:t>
      </w:r>
    </w:p>
    <w:p w14:paraId="75E48E2B" w14:textId="77777777" w:rsidR="00641D63" w:rsidRDefault="00641D63" w:rsidP="00E42EC3">
      <w:pPr>
        <w:jc w:val="both"/>
        <w:rPr>
          <w:rFonts w:ascii="Arial" w:hAnsi="Arial" w:cs="Arial"/>
        </w:rPr>
      </w:pPr>
      <w:r>
        <w:rPr>
          <w:rFonts w:ascii="Arial" w:hAnsi="Arial" w:cs="Arial"/>
        </w:rPr>
        <w:t xml:space="preserve">Ainsi, si, sans préalablement avoir de rendez-vous, vous allez à un de ces endroits et avez le malheur de demander un lève-patient pour vous transférer, c’est vraiment </w:t>
      </w:r>
      <w:r>
        <w:rPr>
          <w:rFonts w:ascii="Arial" w:hAnsi="Arial" w:cs="Arial"/>
        </w:rPr>
        <w:lastRenderedPageBreak/>
        <w:t>dommage, mais il y a de fortes chances qu’on vous demande de revenir un autre jour…le temps de trouver un lève-patient…</w:t>
      </w:r>
    </w:p>
    <w:p w14:paraId="5C2EFF94" w14:textId="77777777" w:rsidR="00641D63" w:rsidRDefault="00641D63" w:rsidP="00E42EC3">
      <w:pPr>
        <w:jc w:val="both"/>
        <w:rPr>
          <w:rFonts w:ascii="Arial" w:hAnsi="Arial" w:cs="Arial"/>
        </w:rPr>
      </w:pPr>
    </w:p>
    <w:p w14:paraId="120FC9A1" w14:textId="77777777" w:rsidR="003F57E4" w:rsidRPr="00E8628C" w:rsidRDefault="003F57E4" w:rsidP="00E42EC3">
      <w:pPr>
        <w:jc w:val="both"/>
        <w:rPr>
          <w:rFonts w:ascii="Arial" w:hAnsi="Arial" w:cs="Arial"/>
        </w:rPr>
      </w:pPr>
      <w:r w:rsidRPr="00E8628C">
        <w:rPr>
          <w:rFonts w:ascii="Arial" w:hAnsi="Arial" w:cs="Arial"/>
        </w:rPr>
        <w:t>Lorsque le gouvernement décrétait le droit à toutes les femmes de cinquante ans et plus de subir, à un intervalle détermin</w:t>
      </w:r>
      <w:r w:rsidR="00AD1C99" w:rsidRPr="00E8628C">
        <w:rPr>
          <w:rFonts w:ascii="Arial" w:hAnsi="Arial" w:cs="Arial"/>
        </w:rPr>
        <w:t xml:space="preserve">é, une mammographie, le RAPLIQ </w:t>
      </w:r>
      <w:r w:rsidR="007A212D">
        <w:rPr>
          <w:rFonts w:ascii="Arial" w:hAnsi="Arial" w:cs="Arial"/>
        </w:rPr>
        <w:t>a</w:t>
      </w:r>
      <w:r w:rsidRPr="00E8628C">
        <w:rPr>
          <w:rFonts w:ascii="Arial" w:hAnsi="Arial" w:cs="Arial"/>
        </w:rPr>
        <w:t xml:space="preserve"> d</w:t>
      </w:r>
      <w:r w:rsidR="007A212D">
        <w:rPr>
          <w:rFonts w:ascii="Arial" w:hAnsi="Arial" w:cs="Arial"/>
        </w:rPr>
        <w:t>û</w:t>
      </w:r>
      <w:r w:rsidRPr="00E8628C">
        <w:rPr>
          <w:rFonts w:ascii="Arial" w:hAnsi="Arial" w:cs="Arial"/>
        </w:rPr>
        <w:t xml:space="preserve"> interpeller le </w:t>
      </w:r>
      <w:r w:rsidR="007A212D">
        <w:rPr>
          <w:rFonts w:ascii="Arial" w:hAnsi="Arial" w:cs="Arial"/>
        </w:rPr>
        <w:t>m</w:t>
      </w:r>
      <w:r w:rsidRPr="00E8628C">
        <w:rPr>
          <w:rFonts w:ascii="Arial" w:hAnsi="Arial" w:cs="Arial"/>
        </w:rPr>
        <w:t xml:space="preserve">inistre de la Santé de l’époque, le Docteur Barrette. </w:t>
      </w:r>
    </w:p>
    <w:p w14:paraId="02B6D872" w14:textId="77777777" w:rsidR="003F57E4" w:rsidRPr="00E8628C" w:rsidRDefault="003F57E4" w:rsidP="00E42EC3">
      <w:pPr>
        <w:jc w:val="both"/>
        <w:rPr>
          <w:rFonts w:ascii="Arial" w:hAnsi="Arial" w:cs="Arial"/>
        </w:rPr>
      </w:pPr>
    </w:p>
    <w:p w14:paraId="3B9A2E4F" w14:textId="77777777" w:rsidR="003F57E4" w:rsidRDefault="003F57E4" w:rsidP="00E42EC3">
      <w:pPr>
        <w:jc w:val="both"/>
        <w:rPr>
          <w:rFonts w:ascii="Arial" w:hAnsi="Arial" w:cs="Arial"/>
        </w:rPr>
      </w:pPr>
      <w:r w:rsidRPr="00E8628C">
        <w:rPr>
          <w:rFonts w:ascii="Arial" w:hAnsi="Arial" w:cs="Arial"/>
        </w:rPr>
        <w:t>En effet, sous prétexte que les appareils ne pouvaient se baisser assez bas pour passer une mammographie à une femme dans un fauteuil roulant (</w:t>
      </w:r>
      <w:r w:rsidR="00D519F3">
        <w:rPr>
          <w:rFonts w:ascii="Arial" w:hAnsi="Arial" w:cs="Arial"/>
        </w:rPr>
        <w:t>c</w:t>
      </w:r>
      <w:r w:rsidRPr="00E8628C">
        <w:rPr>
          <w:rFonts w:ascii="Arial" w:hAnsi="Arial" w:cs="Arial"/>
        </w:rPr>
        <w:t>e qui est un faux argument), l’exiguïté des salles d’examens quand une personne en fauteuil peut y entrer ou, le summum de ce que nous avons entendu : une femme handicapée nécessite deux ou trois fois plus de temps qu’un</w:t>
      </w:r>
      <w:r w:rsidR="007A212D">
        <w:rPr>
          <w:rFonts w:ascii="Arial" w:hAnsi="Arial" w:cs="Arial"/>
        </w:rPr>
        <w:t xml:space="preserve">e </w:t>
      </w:r>
      <w:r w:rsidRPr="00E8628C">
        <w:rPr>
          <w:rFonts w:ascii="Arial" w:hAnsi="Arial" w:cs="Arial"/>
        </w:rPr>
        <w:t xml:space="preserve">patiente </w:t>
      </w:r>
      <w:r w:rsidR="007A212D">
        <w:rPr>
          <w:rFonts w:ascii="Arial" w:hAnsi="Arial" w:cs="Arial"/>
        </w:rPr>
        <w:t>sans limitation,</w:t>
      </w:r>
      <w:r w:rsidRPr="00E8628C">
        <w:rPr>
          <w:rFonts w:ascii="Arial" w:hAnsi="Arial" w:cs="Arial"/>
        </w:rPr>
        <w:t xml:space="preserve"> nous n’</w:t>
      </w:r>
      <w:r w:rsidR="00880031" w:rsidRPr="00E8628C">
        <w:rPr>
          <w:rFonts w:ascii="Arial" w:hAnsi="Arial" w:cs="Arial"/>
        </w:rPr>
        <w:t>avons pas le temps. P</w:t>
      </w:r>
      <w:r w:rsidR="00AD1C99" w:rsidRPr="00E8628C">
        <w:rPr>
          <w:rFonts w:ascii="Arial" w:hAnsi="Arial" w:cs="Arial"/>
        </w:rPr>
        <w:t>lusieurs femmes handicapées se voyaient refuser le droit, pourtant reconnu, de passer une mammographie.</w:t>
      </w:r>
    </w:p>
    <w:p w14:paraId="24EF5C94" w14:textId="77777777" w:rsidR="00D519F3" w:rsidRPr="00E8628C" w:rsidRDefault="00D519F3" w:rsidP="00E42EC3">
      <w:pPr>
        <w:jc w:val="both"/>
        <w:rPr>
          <w:rFonts w:ascii="Arial" w:hAnsi="Arial" w:cs="Arial"/>
        </w:rPr>
      </w:pPr>
    </w:p>
    <w:p w14:paraId="0DBF5603" w14:textId="77777777" w:rsidR="00880031" w:rsidRPr="00E8628C" w:rsidRDefault="00AD1C99" w:rsidP="00E42EC3">
      <w:pPr>
        <w:jc w:val="both"/>
        <w:rPr>
          <w:rFonts w:ascii="Arial" w:hAnsi="Arial" w:cs="Arial"/>
        </w:rPr>
      </w:pPr>
      <w:r w:rsidRPr="00E8628C">
        <w:rPr>
          <w:rFonts w:ascii="Arial" w:hAnsi="Arial" w:cs="Arial"/>
        </w:rPr>
        <w:t>La population en général éprouve de la difficulté à trouver un médecin de famille. Ce fait est bien documenté et connu. Mais les personnes handicapées font face à un défi supplémentaire.  Celle de trouver un médecin de famille dans une clinique non seulement accessible</w:t>
      </w:r>
      <w:r w:rsidR="007A212D">
        <w:rPr>
          <w:rFonts w:ascii="Arial" w:hAnsi="Arial" w:cs="Arial"/>
        </w:rPr>
        <w:t xml:space="preserve">, </w:t>
      </w:r>
      <w:r w:rsidRPr="00E8628C">
        <w:rPr>
          <w:rFonts w:ascii="Arial" w:hAnsi="Arial" w:cs="Arial"/>
        </w:rPr>
        <w:t>mais qui possède aussi l’équipement nécessaire pour permettre les examens nécessaires. Ne pensez qu’à un examen gynécologique. C’est compliqué d’installer une femme handicapée qui ne peut se lever sans l’aide d’un lève-personne.</w:t>
      </w:r>
    </w:p>
    <w:p w14:paraId="00536612" w14:textId="77777777" w:rsidR="00AD1C99" w:rsidRPr="00E8628C" w:rsidRDefault="00AD1C99" w:rsidP="00E42EC3">
      <w:pPr>
        <w:jc w:val="both"/>
        <w:rPr>
          <w:rFonts w:ascii="Arial" w:hAnsi="Arial" w:cs="Arial"/>
        </w:rPr>
      </w:pPr>
    </w:p>
    <w:p w14:paraId="1A7F5DC4" w14:textId="77777777" w:rsidR="00AD1C99" w:rsidRPr="00E8628C" w:rsidRDefault="00AD1C99" w:rsidP="00E42EC3">
      <w:pPr>
        <w:jc w:val="both"/>
        <w:rPr>
          <w:rFonts w:ascii="Arial" w:hAnsi="Arial" w:cs="Arial"/>
        </w:rPr>
      </w:pPr>
      <w:r w:rsidRPr="00E8628C">
        <w:rPr>
          <w:rFonts w:ascii="Arial" w:hAnsi="Arial" w:cs="Arial"/>
        </w:rPr>
        <w:t xml:space="preserve">Si vous souffrez d’un violent mal de dents </w:t>
      </w:r>
      <w:r w:rsidR="00880031" w:rsidRPr="00E8628C">
        <w:rPr>
          <w:rFonts w:ascii="Arial" w:hAnsi="Arial" w:cs="Arial"/>
        </w:rPr>
        <w:t xml:space="preserve">un soir de semaine ou week-end </w:t>
      </w:r>
      <w:r w:rsidRPr="00E8628C">
        <w:rPr>
          <w:rFonts w:ascii="Arial" w:hAnsi="Arial" w:cs="Arial"/>
        </w:rPr>
        <w:t xml:space="preserve">et que vous devez vous trouver un dentiste en urgence, si vous êtes une personne handicapée incapable de vous lever pour vous transférer, il est fort probable que vous deviez attendre les heures d’ouverture </w:t>
      </w:r>
      <w:r w:rsidR="007A212D">
        <w:rPr>
          <w:rFonts w:ascii="Arial" w:hAnsi="Arial" w:cs="Arial"/>
        </w:rPr>
        <w:t>régulières p</w:t>
      </w:r>
      <w:r w:rsidRPr="00E8628C">
        <w:rPr>
          <w:rFonts w:ascii="Arial" w:hAnsi="Arial" w:cs="Arial"/>
        </w:rPr>
        <w:t>our voir un de</w:t>
      </w:r>
      <w:r w:rsidR="00880031" w:rsidRPr="00E8628C">
        <w:rPr>
          <w:rFonts w:ascii="Arial" w:hAnsi="Arial" w:cs="Arial"/>
        </w:rPr>
        <w:t>ntiste capable de vous traite</w:t>
      </w:r>
      <w:r w:rsidR="00641D63">
        <w:rPr>
          <w:rFonts w:ascii="Arial" w:hAnsi="Arial" w:cs="Arial"/>
        </w:rPr>
        <w:t xml:space="preserve">r, </w:t>
      </w:r>
      <w:r w:rsidR="00880031" w:rsidRPr="00E8628C">
        <w:rPr>
          <w:rFonts w:ascii="Arial" w:hAnsi="Arial" w:cs="Arial"/>
        </w:rPr>
        <w:t xml:space="preserve">particulièrement si vous ne pouvez </w:t>
      </w:r>
      <w:r w:rsidR="00CD37EA">
        <w:rPr>
          <w:rFonts w:ascii="Arial" w:hAnsi="Arial" w:cs="Arial"/>
        </w:rPr>
        <w:t xml:space="preserve">pas </w:t>
      </w:r>
      <w:r w:rsidR="00880031" w:rsidRPr="00E8628C">
        <w:rPr>
          <w:rFonts w:ascii="Arial" w:hAnsi="Arial" w:cs="Arial"/>
        </w:rPr>
        <w:t>vous transférer de votre fauteuil roulant à la chaise de dentiste.</w:t>
      </w:r>
    </w:p>
    <w:p w14:paraId="233CD58A" w14:textId="77777777" w:rsidR="00AD1C99" w:rsidRPr="00E8628C" w:rsidRDefault="00AD1C99" w:rsidP="00E42EC3">
      <w:pPr>
        <w:jc w:val="both"/>
        <w:rPr>
          <w:rFonts w:ascii="Arial" w:hAnsi="Arial" w:cs="Arial"/>
        </w:rPr>
      </w:pPr>
    </w:p>
    <w:p w14:paraId="6FD8CCDA" w14:textId="77777777" w:rsidR="003C10D1" w:rsidRDefault="008751F0" w:rsidP="006C257A">
      <w:pPr>
        <w:jc w:val="both"/>
        <w:rPr>
          <w:rFonts w:ascii="Arial" w:hAnsi="Arial" w:cs="Arial"/>
        </w:rPr>
      </w:pPr>
      <w:r w:rsidRPr="00E8628C">
        <w:rPr>
          <w:rFonts w:ascii="Arial" w:hAnsi="Arial" w:cs="Arial"/>
        </w:rPr>
        <w:t xml:space="preserve">Ce ne sont que quelques exemples, mais des exemples discriminatoires auxquels seules </w:t>
      </w:r>
      <w:r w:rsidR="00880031" w:rsidRPr="00E8628C">
        <w:rPr>
          <w:rFonts w:ascii="Arial" w:hAnsi="Arial" w:cs="Arial"/>
        </w:rPr>
        <w:t xml:space="preserve">les </w:t>
      </w:r>
      <w:r w:rsidRPr="00E8628C">
        <w:rPr>
          <w:rFonts w:ascii="Arial" w:hAnsi="Arial" w:cs="Arial"/>
        </w:rPr>
        <w:t xml:space="preserve">personnes handicapées font face. </w:t>
      </w:r>
      <w:r w:rsidRPr="00641D63">
        <w:rPr>
          <w:rFonts w:ascii="Arial" w:hAnsi="Arial" w:cs="Arial"/>
          <w:u w:val="single"/>
        </w:rPr>
        <w:t>Peu importe leur origine</w:t>
      </w:r>
      <w:r w:rsidRPr="00E8628C">
        <w:rPr>
          <w:rFonts w:ascii="Arial" w:hAnsi="Arial" w:cs="Arial"/>
        </w:rPr>
        <w:t>.</w:t>
      </w:r>
    </w:p>
    <w:p w14:paraId="6B37C2AD" w14:textId="77777777" w:rsidR="00CD37EA" w:rsidRDefault="00CD37EA">
      <w:pPr>
        <w:rPr>
          <w:rFonts w:ascii="Arial" w:hAnsi="Arial" w:cs="Arial"/>
        </w:rPr>
      </w:pPr>
    </w:p>
    <w:p w14:paraId="55344DE0" w14:textId="77777777" w:rsidR="00CD37EA" w:rsidRPr="00CD37EA" w:rsidRDefault="00CD37EA">
      <w:pPr>
        <w:rPr>
          <w:rFonts w:ascii="Arial" w:hAnsi="Arial" w:cs="Arial"/>
          <w:u w:val="single"/>
        </w:rPr>
      </w:pPr>
    </w:p>
    <w:p w14:paraId="529C5AEC" w14:textId="77777777" w:rsidR="003C10D1" w:rsidRDefault="00CD37EA">
      <w:pPr>
        <w:rPr>
          <w:rFonts w:ascii="Arial" w:hAnsi="Arial" w:cs="Arial"/>
        </w:rPr>
      </w:pPr>
      <w:r w:rsidRPr="00AB7E1C">
        <w:rPr>
          <w:rFonts w:ascii="Arial" w:hAnsi="Arial" w:cs="Arial"/>
          <w:sz w:val="32"/>
          <w:szCs w:val="32"/>
          <w:u w:val="single"/>
        </w:rPr>
        <w:t xml:space="preserve">La Santé </w:t>
      </w:r>
      <w:proofErr w:type="spellStart"/>
      <w:r w:rsidRPr="00AB7E1C">
        <w:rPr>
          <w:rFonts w:ascii="Arial" w:hAnsi="Arial" w:cs="Arial"/>
          <w:sz w:val="32"/>
          <w:szCs w:val="32"/>
          <w:u w:val="single"/>
        </w:rPr>
        <w:t>Buco-dentaire</w:t>
      </w:r>
      <w:proofErr w:type="spellEnd"/>
      <w:r w:rsidRPr="00AB7E1C">
        <w:rPr>
          <w:rFonts w:ascii="Arial" w:hAnsi="Arial" w:cs="Arial"/>
          <w:sz w:val="32"/>
          <w:szCs w:val="32"/>
          <w:u w:val="single"/>
        </w:rPr>
        <w:t> :</w:t>
      </w:r>
      <w:r w:rsidR="003C10D1">
        <w:rPr>
          <w:rFonts w:ascii="Arial" w:hAnsi="Arial" w:cs="Arial"/>
        </w:rPr>
        <w:br w:type="page"/>
      </w:r>
    </w:p>
    <w:p w14:paraId="5358F3B0" w14:textId="77777777" w:rsidR="006C257A" w:rsidRDefault="003C39D2" w:rsidP="006C257A">
      <w:pPr>
        <w:jc w:val="both"/>
        <w:rPr>
          <w:rFonts w:ascii="Arial" w:hAnsi="Arial" w:cs="Arial"/>
          <w:sz w:val="32"/>
          <w:szCs w:val="32"/>
          <w:u w:val="single"/>
        </w:rPr>
      </w:pPr>
      <w:r w:rsidRPr="006C257A">
        <w:rPr>
          <w:rFonts w:ascii="Arial" w:hAnsi="Arial" w:cs="Arial"/>
          <w:sz w:val="32"/>
          <w:szCs w:val="32"/>
          <w:u w:val="single"/>
        </w:rPr>
        <w:lastRenderedPageBreak/>
        <w:t>La discrimina</w:t>
      </w:r>
      <w:r w:rsidR="00E42EC3" w:rsidRPr="006C257A">
        <w:rPr>
          <w:rFonts w:ascii="Arial" w:hAnsi="Arial" w:cs="Arial"/>
          <w:sz w:val="32"/>
          <w:szCs w:val="32"/>
          <w:u w:val="single"/>
        </w:rPr>
        <w:t>tion systémique – Transports collectifs:</w:t>
      </w:r>
    </w:p>
    <w:p w14:paraId="16898C9E" w14:textId="77777777" w:rsidR="006C257A" w:rsidRPr="006C257A" w:rsidRDefault="006C257A" w:rsidP="006C257A">
      <w:pPr>
        <w:jc w:val="both"/>
        <w:rPr>
          <w:rFonts w:ascii="Arial" w:hAnsi="Arial" w:cs="Arial"/>
          <w:sz w:val="32"/>
          <w:szCs w:val="32"/>
          <w:u w:val="single"/>
        </w:rPr>
      </w:pPr>
    </w:p>
    <w:p w14:paraId="35E44F88" w14:textId="77777777" w:rsidR="003C39D2" w:rsidRPr="006C257A" w:rsidRDefault="003C39D2" w:rsidP="003C39D2">
      <w:pPr>
        <w:spacing w:after="200"/>
        <w:jc w:val="both"/>
        <w:rPr>
          <w:rFonts w:ascii="Times" w:hAnsi="Times" w:cs="Times New Roman"/>
          <w:sz w:val="22"/>
          <w:szCs w:val="22"/>
        </w:rPr>
      </w:pPr>
      <w:r w:rsidRPr="006C257A">
        <w:rPr>
          <w:rFonts w:ascii="Arial" w:hAnsi="Arial" w:cs="Arial"/>
          <w:color w:val="000000"/>
          <w:sz w:val="22"/>
          <w:szCs w:val="22"/>
        </w:rPr>
        <w:t>Texte de Mme Linda Gauthier et M. Laurent Morissette.</w:t>
      </w:r>
    </w:p>
    <w:p w14:paraId="12CBEED9" w14:textId="77777777" w:rsidR="003C39D2" w:rsidRPr="00E42EC3" w:rsidRDefault="003C39D2" w:rsidP="003C39D2">
      <w:pPr>
        <w:spacing w:after="200"/>
        <w:jc w:val="both"/>
        <w:rPr>
          <w:rFonts w:ascii="Times" w:hAnsi="Times" w:cs="Times New Roman"/>
          <w:sz w:val="18"/>
          <w:szCs w:val="18"/>
        </w:rPr>
      </w:pPr>
    </w:p>
    <w:p w14:paraId="3496B786" w14:textId="77777777" w:rsidR="003C39D2" w:rsidRDefault="00E42EC3" w:rsidP="00E42EC3">
      <w:pPr>
        <w:spacing w:after="200"/>
        <w:jc w:val="both"/>
        <w:rPr>
          <w:rFonts w:ascii="Arial" w:hAnsi="Arial" w:cs="Arial"/>
          <w:color w:val="000000"/>
        </w:rPr>
      </w:pPr>
      <w:r w:rsidRPr="00E42EC3">
        <w:rPr>
          <w:rFonts w:ascii="Arial" w:hAnsi="Arial" w:cs="Arial"/>
          <w:color w:val="000000"/>
        </w:rPr>
        <w:t>La discrimination dans les transports : une limitation de plus.</w:t>
      </w:r>
    </w:p>
    <w:p w14:paraId="150B6E78" w14:textId="77777777" w:rsidR="00E42EC3" w:rsidRPr="00E42EC3" w:rsidRDefault="00E42EC3" w:rsidP="00E42EC3">
      <w:pPr>
        <w:jc w:val="both"/>
        <w:rPr>
          <w:rFonts w:ascii="Times" w:eastAsia="Times New Roman" w:hAnsi="Times" w:cs="Times New Roman"/>
        </w:rPr>
      </w:pPr>
    </w:p>
    <w:p w14:paraId="72999C73"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Contexte</w:t>
      </w:r>
    </w:p>
    <w:p w14:paraId="0A13E416"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Avec l’explosion de l’informatique et de ses possibilités infinies, il semble juste de croire qu’une personne avec des limitations aurait de moins en moins besoin de se déplacer afin d’occuper une place à l’avant-plan dans une société qui devrait, avec tous ces progrès, être plus inclusive.</w:t>
      </w:r>
    </w:p>
    <w:p w14:paraId="3821E0A8"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Or, comme pour le reste de la population, il est encore nécessaire de se déplacer pour faire nos achats. Bien que le commerce en ligne connaisse une croissance fulgurante, forçant le commerce de détail à se réinventer, l’achat en ligne d’aliments et produits de consommation semble peiner à faire partie des habitudes des Québécois.</w:t>
      </w:r>
    </w:p>
    <w:p w14:paraId="06B45D82"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En matière d’éducation, malgré les offres de plus en plus abondantes de cours en ligne, il nous faut, pour acquérir un diplôme reconnu par l’État, nous déplacer physiquement dans des établissements d’enseignement.</w:t>
      </w:r>
    </w:p>
    <w:p w14:paraId="5073FAD9"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En matière d’employabilité, bien que l’on sache que bon nombre de personnes handicapées ont dû, au cours des dernières années, se tourner vers le travail autonome et l’entrepren</w:t>
      </w:r>
      <w:r w:rsidR="007A212D">
        <w:rPr>
          <w:rFonts w:ascii="Arial" w:hAnsi="Arial" w:cs="Arial"/>
          <w:color w:val="000000"/>
        </w:rPr>
        <w:t>eu</w:t>
      </w:r>
      <w:r w:rsidRPr="00E42EC3">
        <w:rPr>
          <w:rFonts w:ascii="Arial" w:hAnsi="Arial" w:cs="Arial"/>
          <w:color w:val="000000"/>
        </w:rPr>
        <w:t>riat, afin de profiter d’une meilleure qualité de vie, les chiffres disponibles démontrent</w:t>
      </w:r>
      <w:r w:rsidR="00641D63">
        <w:rPr>
          <w:rFonts w:ascii="Arial" w:hAnsi="Arial" w:cs="Arial"/>
          <w:color w:val="000000"/>
        </w:rPr>
        <w:t xml:space="preserve"> </w:t>
      </w:r>
      <w:r w:rsidRPr="00E42EC3">
        <w:rPr>
          <w:rFonts w:ascii="Arial" w:hAnsi="Arial" w:cs="Arial"/>
          <w:color w:val="000000"/>
        </w:rPr>
        <w:t>une croissance famélique en termes de ressources actives.</w:t>
      </w:r>
      <w:r w:rsidRPr="00E42EC3">
        <w:rPr>
          <w:rFonts w:ascii="Arial" w:hAnsi="Arial" w:cs="Arial"/>
          <w:color w:val="000000"/>
        </w:rPr>
        <w:br/>
        <w:t>Malgré cela, un employé reste un employé et il doit toujours être en mesure de se déplacer lorsque requis et dans les délais les plus raisonnables.</w:t>
      </w:r>
    </w:p>
    <w:p w14:paraId="0C6B40A2" w14:textId="77777777" w:rsidR="00E42EC3" w:rsidRPr="00E42EC3" w:rsidRDefault="00E42EC3" w:rsidP="00E42EC3">
      <w:pPr>
        <w:jc w:val="both"/>
        <w:rPr>
          <w:rFonts w:ascii="Times" w:eastAsia="Times New Roman" w:hAnsi="Times" w:cs="Times New Roman"/>
        </w:rPr>
      </w:pPr>
    </w:p>
    <w:p w14:paraId="099B4C9D"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Les modes de transport : un système à deux vitesses</w:t>
      </w:r>
    </w:p>
    <w:p w14:paraId="25D6DAA2"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Pour le citoyen moyen sans limitation, les modes de transport à sa disposition composent un large éventail passant de la marche et du vélo au métro et aux trains de banlieue.</w:t>
      </w:r>
    </w:p>
    <w:p w14:paraId="3E8E4A26"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Le lecteur lambda pourrait être porté à croire qu’un citoyen avec limitation dispose des mêmes possibilités</w:t>
      </w:r>
      <w:r w:rsidR="007A212D">
        <w:rPr>
          <w:rFonts w:ascii="Arial" w:hAnsi="Arial" w:cs="Arial"/>
          <w:color w:val="000000"/>
        </w:rPr>
        <w:t xml:space="preserve">, </w:t>
      </w:r>
      <w:r w:rsidRPr="00E42EC3">
        <w:rPr>
          <w:rFonts w:ascii="Arial" w:hAnsi="Arial" w:cs="Arial"/>
          <w:color w:val="000000"/>
        </w:rPr>
        <w:t xml:space="preserve">mais, hélas, au Québec, il n’en </w:t>
      </w:r>
      <w:r w:rsidR="007A212D">
        <w:rPr>
          <w:rFonts w:ascii="Arial" w:hAnsi="Arial" w:cs="Arial"/>
          <w:color w:val="000000"/>
        </w:rPr>
        <w:t>est</w:t>
      </w:r>
      <w:r w:rsidRPr="00E42EC3">
        <w:rPr>
          <w:rFonts w:ascii="Arial" w:hAnsi="Arial" w:cs="Arial"/>
          <w:color w:val="000000"/>
        </w:rPr>
        <w:t xml:space="preserve"> rien.</w:t>
      </w:r>
    </w:p>
    <w:p w14:paraId="73BF70B7"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À l’heure actuelle, pour celles et ceux ayant les moyens, il nous est impossible de héler un taxi dans la rue, y monter et payer le prix affiché au taximètre une fois arrivé à destination. Pourtant, n’importe qui d’autre peut le faire sans problème.</w:t>
      </w:r>
    </w:p>
    <w:p w14:paraId="1253FF50"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Certains seraient portés à dire que nous sommes tout de même chanceux en ce qui concerne l’offre de transport par taxi puisque Montréal dispose d’une flotte assez importante de véhicules accessibles, dispersés chez quatorze intermédiaires de taxi avec lesquels il </w:t>
      </w:r>
      <w:r w:rsidR="00B8001A">
        <w:rPr>
          <w:rFonts w:ascii="Arial" w:hAnsi="Arial" w:cs="Arial"/>
          <w:color w:val="000000"/>
        </w:rPr>
        <w:t>nous est possible de transiger.</w:t>
      </w:r>
    </w:p>
    <w:p w14:paraId="3B766A04" w14:textId="77777777" w:rsidR="00E42EC3" w:rsidRPr="00E42EC3" w:rsidRDefault="00E42EC3" w:rsidP="00E8628C">
      <w:pPr>
        <w:spacing w:after="200"/>
        <w:rPr>
          <w:rFonts w:ascii="Times" w:hAnsi="Times" w:cs="Times New Roman"/>
        </w:rPr>
      </w:pPr>
      <w:r w:rsidRPr="00E42EC3">
        <w:rPr>
          <w:rFonts w:ascii="Arial" w:hAnsi="Arial" w:cs="Arial"/>
          <w:color w:val="000000"/>
        </w:rPr>
        <w:lastRenderedPageBreak/>
        <w:t>Toutefois, ce qu’ils ne savent pas, c’est que la plupart des chauffeurs de ces taxis sont sous contrat avec la division du transport adapté de STM, ce qui fait que bien des fournisseurs de services demandent d’effectuer la réservation de déplacement au minimum</w:t>
      </w:r>
      <w:r w:rsidR="009F59AD">
        <w:rPr>
          <w:rFonts w:ascii="Arial" w:hAnsi="Arial" w:cs="Arial"/>
          <w:color w:val="000000"/>
        </w:rPr>
        <w:t xml:space="preserve"> vingt-quatre heures à l’avance</w:t>
      </w:r>
      <w:r w:rsidRPr="00E42EC3">
        <w:rPr>
          <w:rFonts w:ascii="Arial" w:hAnsi="Arial" w:cs="Arial"/>
          <w:color w:val="000000"/>
        </w:rPr>
        <w:t>.</w:t>
      </w:r>
    </w:p>
    <w:p w14:paraId="48CE0002" w14:textId="77777777" w:rsidR="00725957" w:rsidRDefault="00E42EC3" w:rsidP="00E8628C">
      <w:pPr>
        <w:spacing w:after="200"/>
        <w:rPr>
          <w:rFonts w:ascii="Arial" w:hAnsi="Arial" w:cs="Arial"/>
          <w:color w:val="000000"/>
        </w:rPr>
      </w:pPr>
      <w:r w:rsidRPr="00E42EC3">
        <w:rPr>
          <w:rFonts w:ascii="Arial" w:hAnsi="Arial" w:cs="Arial"/>
          <w:color w:val="000000"/>
        </w:rPr>
        <w:t>Exit l‘urgence ou la spontanéité</w:t>
      </w:r>
      <w:r w:rsidR="001B128F">
        <w:rPr>
          <w:rFonts w:ascii="Arial" w:hAnsi="Arial" w:cs="Arial"/>
          <w:color w:val="000000"/>
        </w:rPr>
        <w:t>.</w:t>
      </w:r>
    </w:p>
    <w:p w14:paraId="21E31D6D" w14:textId="77777777" w:rsidR="00725957" w:rsidRDefault="00725957" w:rsidP="00E8628C">
      <w:pPr>
        <w:spacing w:after="200"/>
        <w:rPr>
          <w:rFonts w:ascii="Arial" w:hAnsi="Arial" w:cs="Arial"/>
          <w:color w:val="000000"/>
        </w:rPr>
      </w:pPr>
    </w:p>
    <w:p w14:paraId="20ECAA21" w14:textId="77777777" w:rsidR="00725957" w:rsidRDefault="00725957" w:rsidP="00E8628C">
      <w:pPr>
        <w:spacing w:after="200"/>
        <w:rPr>
          <w:rFonts w:ascii="Arial" w:hAnsi="Arial" w:cs="Arial"/>
          <w:b/>
          <w:bCs/>
          <w:color w:val="000000"/>
        </w:rPr>
      </w:pPr>
      <w:r w:rsidRPr="00725957">
        <w:rPr>
          <w:rFonts w:ascii="Arial" w:hAnsi="Arial" w:cs="Arial"/>
          <w:b/>
          <w:bCs/>
          <w:color w:val="000000"/>
        </w:rPr>
        <w:t>Pouvoir économique</w:t>
      </w:r>
    </w:p>
    <w:p w14:paraId="32476B10" w14:textId="77777777" w:rsidR="00725957" w:rsidRDefault="00725957" w:rsidP="00E8628C">
      <w:pPr>
        <w:spacing w:after="200"/>
        <w:rPr>
          <w:rFonts w:ascii="Arial" w:hAnsi="Arial" w:cs="Arial"/>
          <w:color w:val="000000"/>
        </w:rPr>
      </w:pPr>
      <w:r>
        <w:rPr>
          <w:rFonts w:ascii="Arial" w:hAnsi="Arial" w:cs="Arial"/>
          <w:color w:val="000000"/>
        </w:rPr>
        <w:t>Les personnes handicapées sont d’abord et avant tout des citoyennes et des citoyens à part entière, des contribuables et payeurs de taxes. Ces arguments devraient leur donner le même pouvoir économique que tous, étant donné qu’elles/ils paient le même prix pour des services dont elles/ils ne bénéficient même pas.</w:t>
      </w:r>
    </w:p>
    <w:p w14:paraId="78E30BB1" w14:textId="77777777" w:rsidR="00EA7D5E" w:rsidRDefault="00725957" w:rsidP="00E8628C">
      <w:pPr>
        <w:spacing w:after="200"/>
        <w:rPr>
          <w:rFonts w:ascii="Arial" w:hAnsi="Arial" w:cs="Arial"/>
          <w:color w:val="000000"/>
        </w:rPr>
      </w:pPr>
      <w:r>
        <w:rPr>
          <w:rFonts w:ascii="Arial" w:hAnsi="Arial" w:cs="Arial"/>
          <w:color w:val="000000"/>
        </w:rPr>
        <w:t xml:space="preserve">Prenons par exemple la carte Opus. Elle leur coûte exactement le même prix </w:t>
      </w:r>
      <w:proofErr w:type="gramStart"/>
      <w:r>
        <w:rPr>
          <w:rFonts w:ascii="Arial" w:hAnsi="Arial" w:cs="Arial"/>
          <w:color w:val="000000"/>
        </w:rPr>
        <w:t>qu’</w:t>
      </w:r>
      <w:proofErr w:type="spellStart"/>
      <w:r>
        <w:rPr>
          <w:rFonts w:ascii="Arial" w:hAnsi="Arial" w:cs="Arial"/>
          <w:color w:val="000000"/>
        </w:rPr>
        <w:t>un.e</w:t>
      </w:r>
      <w:proofErr w:type="spellEnd"/>
      <w:proofErr w:type="gramEnd"/>
      <w:r>
        <w:rPr>
          <w:rFonts w:ascii="Arial" w:hAnsi="Arial" w:cs="Arial"/>
          <w:color w:val="000000"/>
        </w:rPr>
        <w:t xml:space="preserve"> autre citoyen.ne. La STM et </w:t>
      </w:r>
      <w:r w:rsidR="00EA7D5E">
        <w:rPr>
          <w:rFonts w:ascii="Arial" w:hAnsi="Arial" w:cs="Arial"/>
          <w:color w:val="000000"/>
        </w:rPr>
        <w:t>les responsables du dossier transport de la Ville répondront que si nous prenons le transport adapté, comme les véhicules ne sont pas munis de lecteurs de cartes Opus, on demande un paiement sur l’honneur (en montrant sa carte Opus sur l’honneur qu’elle est valide) ou bien on paye 2,90 $ à chaque embarquement, ce qui est moindre qu’un embarquement individuel en transport régulier ou en métro.</w:t>
      </w:r>
    </w:p>
    <w:p w14:paraId="39447F0F" w14:textId="77777777" w:rsidR="004E38BA" w:rsidRDefault="00EA7D5E" w:rsidP="00E8628C">
      <w:pPr>
        <w:spacing w:after="200"/>
        <w:rPr>
          <w:rFonts w:ascii="Arial" w:hAnsi="Arial" w:cs="Arial"/>
          <w:color w:val="000000"/>
        </w:rPr>
      </w:pPr>
      <w:r>
        <w:rPr>
          <w:rFonts w:ascii="Arial" w:hAnsi="Arial" w:cs="Arial"/>
          <w:color w:val="000000"/>
        </w:rPr>
        <w:t>CE N’EST NULLEMENT UN RABAIS ! 2,90 $ est le prix individuel si quelqu’un charge 10 passages individuels sur sa carte Opus, ça lui coûtera 29,00 $, donc 2,90 $ du passage.</w:t>
      </w:r>
    </w:p>
    <w:p w14:paraId="13CB42BC" w14:textId="77777777" w:rsidR="00763444" w:rsidRDefault="00F66FB8" w:rsidP="00E8628C">
      <w:pPr>
        <w:spacing w:after="200"/>
        <w:rPr>
          <w:rFonts w:ascii="Arial" w:hAnsi="Arial" w:cs="Arial"/>
          <w:color w:val="000000"/>
        </w:rPr>
      </w:pPr>
      <w:r>
        <w:rPr>
          <w:rFonts w:ascii="Arial" w:hAnsi="Arial" w:cs="Arial"/>
          <w:color w:val="000000"/>
        </w:rPr>
        <w:t>Et que penser des commerçants de Montréal qui ont pignon sur rue ? Pas plus de 50% sont accessibles aux personnes se déplaçant en fauteuil roulant. Et parfois, il ne manquerait pas grand-chose. Une toute petite marche fait obstacle; toute petite mais pour les personnes handicapées cette toute petite marche prend l’aspect des pyramides d’Égypte.</w:t>
      </w:r>
    </w:p>
    <w:p w14:paraId="77CBE96E" w14:textId="77777777" w:rsidR="00F66FB8" w:rsidRDefault="00F66FB8" w:rsidP="00E8628C">
      <w:pPr>
        <w:spacing w:after="200"/>
        <w:rPr>
          <w:rFonts w:ascii="Arial" w:hAnsi="Arial" w:cs="Arial"/>
          <w:color w:val="000000"/>
        </w:rPr>
      </w:pPr>
    </w:p>
    <w:p w14:paraId="64C71792" w14:textId="77777777" w:rsidR="00A57447" w:rsidRDefault="00A57447" w:rsidP="00E42EC3">
      <w:pPr>
        <w:spacing w:after="200"/>
        <w:jc w:val="both"/>
        <w:rPr>
          <w:rFonts w:ascii="Arial" w:hAnsi="Arial" w:cs="Arial"/>
          <w:b/>
          <w:bCs/>
          <w:color w:val="000000"/>
        </w:rPr>
      </w:pPr>
      <w:r>
        <w:rPr>
          <w:rFonts w:ascii="Arial" w:hAnsi="Arial" w:cs="Arial"/>
          <w:b/>
          <w:bCs/>
          <w:color w:val="000000"/>
        </w:rPr>
        <w:t>« </w:t>
      </w:r>
      <w:proofErr w:type="spellStart"/>
      <w:r>
        <w:rPr>
          <w:rFonts w:ascii="Arial" w:hAnsi="Arial" w:cs="Arial"/>
          <w:b/>
          <w:bCs/>
          <w:color w:val="000000"/>
        </w:rPr>
        <w:t>Montreal</w:t>
      </w:r>
      <w:proofErr w:type="spellEnd"/>
      <w:r>
        <w:rPr>
          <w:rFonts w:ascii="Arial" w:hAnsi="Arial" w:cs="Arial"/>
          <w:b/>
          <w:bCs/>
          <w:color w:val="000000"/>
        </w:rPr>
        <w:t>-by-night »</w:t>
      </w:r>
    </w:p>
    <w:p w14:paraId="44E02A8F" w14:textId="77777777" w:rsidR="00A57447" w:rsidRDefault="00A57447" w:rsidP="00E42EC3">
      <w:pPr>
        <w:spacing w:after="200"/>
        <w:jc w:val="both"/>
        <w:rPr>
          <w:rFonts w:ascii="Arial" w:hAnsi="Arial" w:cs="Arial"/>
          <w:color w:val="000000"/>
        </w:rPr>
      </w:pPr>
      <w:r>
        <w:rPr>
          <w:rFonts w:ascii="Arial" w:hAnsi="Arial" w:cs="Arial"/>
          <w:color w:val="000000"/>
        </w:rPr>
        <w:t>Montréal est très réputée pour ses bars, discothèques, cabarets. Le night-life montréalais attire beaucoup de monde, des touristes, des Québécois, des Montréalais. Mais pas beaucoup de Montréalais</w:t>
      </w:r>
      <w:r w:rsidR="00BD1EC4">
        <w:rPr>
          <w:rFonts w:ascii="Arial" w:hAnsi="Arial" w:cs="Arial"/>
          <w:color w:val="000000"/>
        </w:rPr>
        <w:t xml:space="preserve"> en situation de handicap.</w:t>
      </w:r>
    </w:p>
    <w:p w14:paraId="66CD86B7" w14:textId="77777777" w:rsidR="00BD1EC4" w:rsidRDefault="00BD1EC4" w:rsidP="00E42EC3">
      <w:pPr>
        <w:spacing w:after="200"/>
        <w:jc w:val="both"/>
        <w:rPr>
          <w:rFonts w:ascii="Arial" w:hAnsi="Arial" w:cs="Arial"/>
          <w:color w:val="000000"/>
        </w:rPr>
      </w:pPr>
      <w:r>
        <w:rPr>
          <w:rFonts w:ascii="Arial" w:hAnsi="Arial" w:cs="Arial"/>
          <w:color w:val="000000"/>
        </w:rPr>
        <w:t>Imaginons nos jeunes en situation de handicap, pour qui c’est en plein le temps de faire leur jeunesse et de s’amuser, d’aller prendre un verre entre ami.es, d’écouter de la musique, de « danser » même.</w:t>
      </w:r>
    </w:p>
    <w:p w14:paraId="75B6015B" w14:textId="77777777" w:rsidR="00BD1EC4" w:rsidRDefault="00BD1EC4" w:rsidP="00E42EC3">
      <w:pPr>
        <w:spacing w:after="200"/>
        <w:jc w:val="both"/>
        <w:rPr>
          <w:rFonts w:ascii="Arial" w:hAnsi="Arial" w:cs="Arial"/>
          <w:color w:val="000000"/>
        </w:rPr>
      </w:pPr>
      <w:r>
        <w:rPr>
          <w:rFonts w:ascii="Arial" w:hAnsi="Arial" w:cs="Arial"/>
          <w:color w:val="000000"/>
        </w:rPr>
        <w:t>Hé bien c’est presque impossible pour eux, car près de 75% de ces endroits ne sont pas accessibles aux personnes handicapées.</w:t>
      </w:r>
    </w:p>
    <w:p w14:paraId="625EE8F5" w14:textId="77777777" w:rsidR="00BD1EC4" w:rsidRDefault="00BD1EC4" w:rsidP="00E42EC3">
      <w:pPr>
        <w:spacing w:after="200"/>
        <w:jc w:val="both"/>
        <w:rPr>
          <w:rFonts w:ascii="Arial" w:hAnsi="Arial" w:cs="Arial"/>
          <w:color w:val="000000"/>
        </w:rPr>
      </w:pPr>
      <w:r>
        <w:rPr>
          <w:rFonts w:ascii="Arial" w:hAnsi="Arial" w:cs="Arial"/>
          <w:color w:val="000000"/>
        </w:rPr>
        <w:t>Est-ce qu’</w:t>
      </w:r>
      <w:r w:rsidR="00D55171">
        <w:rPr>
          <w:rFonts w:ascii="Arial" w:hAnsi="Arial" w:cs="Arial"/>
          <w:color w:val="000000"/>
        </w:rPr>
        <w:t>e</w:t>
      </w:r>
      <w:r>
        <w:rPr>
          <w:rFonts w:ascii="Arial" w:hAnsi="Arial" w:cs="Arial"/>
          <w:color w:val="000000"/>
        </w:rPr>
        <w:t>n 2019, le night-life montréalais est encore interdit à d’</w:t>
      </w:r>
      <w:r w:rsidR="00D55171">
        <w:rPr>
          <w:rFonts w:ascii="Arial" w:hAnsi="Arial" w:cs="Arial"/>
          <w:color w:val="000000"/>
        </w:rPr>
        <w:t>a</w:t>
      </w:r>
      <w:r>
        <w:rPr>
          <w:rFonts w:ascii="Arial" w:hAnsi="Arial" w:cs="Arial"/>
          <w:color w:val="000000"/>
        </w:rPr>
        <w:t xml:space="preserve">utres groupes visés par l’article 10 de la </w:t>
      </w:r>
      <w:r w:rsidRPr="00BD1EC4">
        <w:rPr>
          <w:rFonts w:ascii="Arial" w:hAnsi="Arial" w:cs="Arial"/>
          <w:i/>
          <w:iCs/>
          <w:color w:val="000000"/>
        </w:rPr>
        <w:t>Charte</w:t>
      </w:r>
      <w:r>
        <w:rPr>
          <w:rFonts w:ascii="Arial" w:hAnsi="Arial" w:cs="Arial"/>
          <w:color w:val="000000"/>
        </w:rPr>
        <w:t xml:space="preserve"> ? Nous serions bien curieux d’apprendre cela…</w:t>
      </w:r>
    </w:p>
    <w:p w14:paraId="6E1BE43B" w14:textId="77777777" w:rsidR="00BD1EC4" w:rsidRPr="00A57447" w:rsidRDefault="00BD1EC4" w:rsidP="00E42EC3">
      <w:pPr>
        <w:spacing w:after="200"/>
        <w:jc w:val="both"/>
        <w:rPr>
          <w:rFonts w:ascii="Arial" w:hAnsi="Arial" w:cs="Arial"/>
          <w:color w:val="000000"/>
        </w:rPr>
      </w:pPr>
    </w:p>
    <w:p w14:paraId="3F0F947C" w14:textId="77777777" w:rsidR="00E42EC3" w:rsidRPr="00E42EC3" w:rsidRDefault="00E83713" w:rsidP="00E42EC3">
      <w:pPr>
        <w:spacing w:after="200"/>
        <w:jc w:val="both"/>
        <w:rPr>
          <w:rFonts w:ascii="Times" w:hAnsi="Times" w:cs="Times New Roman"/>
        </w:rPr>
      </w:pPr>
      <w:r>
        <w:rPr>
          <w:rFonts w:ascii="Arial" w:hAnsi="Arial" w:cs="Arial"/>
          <w:b/>
          <w:bCs/>
          <w:color w:val="000000"/>
        </w:rPr>
        <w:t>Uber et les</w:t>
      </w:r>
      <w:r w:rsidR="00E42EC3" w:rsidRPr="00E42EC3">
        <w:rPr>
          <w:rFonts w:ascii="Arial" w:hAnsi="Arial" w:cs="Arial"/>
          <w:b/>
          <w:bCs/>
          <w:color w:val="000000"/>
        </w:rPr>
        <w:t xml:space="preserve"> nouvelles tendances</w:t>
      </w:r>
      <w:r>
        <w:rPr>
          <w:rFonts w:ascii="Arial" w:hAnsi="Arial" w:cs="Arial"/>
          <w:b/>
          <w:bCs/>
          <w:color w:val="000000"/>
        </w:rPr>
        <w:t xml:space="preserve"> </w:t>
      </w:r>
      <w:r w:rsidR="00E42EC3" w:rsidRPr="00E42EC3">
        <w:rPr>
          <w:rFonts w:ascii="Arial" w:hAnsi="Arial" w:cs="Arial"/>
          <w:b/>
          <w:bCs/>
          <w:color w:val="000000"/>
        </w:rPr>
        <w:t>?</w:t>
      </w:r>
    </w:p>
    <w:p w14:paraId="53C025FF"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Oubliez ça. D’après ce que l’on sait, aucun de leurs chauffeurs n’a de véhicule adapté et malgré quelques tentatives d’amorcer les discussions avec l’entreprise par le passé, desservir la clientèle avec limitation ne semble </w:t>
      </w:r>
      <w:proofErr w:type="spellStart"/>
      <w:r w:rsidRPr="00E42EC3">
        <w:rPr>
          <w:rFonts w:ascii="Arial" w:hAnsi="Arial" w:cs="Arial"/>
          <w:color w:val="000000"/>
        </w:rPr>
        <w:t>par</w:t>
      </w:r>
      <w:proofErr w:type="spellEnd"/>
      <w:r w:rsidRPr="00E42EC3">
        <w:rPr>
          <w:rFonts w:ascii="Arial" w:hAnsi="Arial" w:cs="Arial"/>
          <w:color w:val="000000"/>
        </w:rPr>
        <w:t xml:space="preserve"> faire partie de leurs plans à moyen ou long terme.</w:t>
      </w:r>
    </w:p>
    <w:p w14:paraId="0D7E9662"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Dans l’optique où Montréal s’est dotée d’une politique résolument axée sur les transports en commun au cours des 15 dernières années, nous serions portés à croire que cela serait à l’avantage des personnes handicapées</w:t>
      </w:r>
      <w:r w:rsidR="007A212D">
        <w:rPr>
          <w:rFonts w:ascii="Arial" w:hAnsi="Arial" w:cs="Arial"/>
          <w:color w:val="000000"/>
        </w:rPr>
        <w:t xml:space="preserve">, </w:t>
      </w:r>
      <w:r w:rsidRPr="00E42EC3">
        <w:rPr>
          <w:rFonts w:ascii="Arial" w:hAnsi="Arial" w:cs="Arial"/>
          <w:color w:val="000000"/>
        </w:rPr>
        <w:t>mais, malheureusement, ce n’est pas le cas. </w:t>
      </w:r>
    </w:p>
    <w:p w14:paraId="4C5BF2E9"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Malgré une flotte de plus en plus importante d’autobus, 1837 selon le rapport annuel 2017 de la STM, bon nombre de ceux-ci devront encore circuler pendant de nombreuses années tout en étant équipés de rampes dont le manque de fiabilité est connu depuis 1996, date de l’achat des premiers véhicules accessibles par la société d’État.</w:t>
      </w:r>
    </w:p>
    <w:p w14:paraId="7E82AF28" w14:textId="77777777" w:rsidR="00C95CB8" w:rsidRDefault="00C95CB8" w:rsidP="00E42EC3">
      <w:pPr>
        <w:spacing w:after="200"/>
        <w:jc w:val="both"/>
        <w:rPr>
          <w:rFonts w:ascii="Arial" w:hAnsi="Arial" w:cs="Arial"/>
          <w:b/>
          <w:bCs/>
          <w:color w:val="000000"/>
        </w:rPr>
      </w:pPr>
    </w:p>
    <w:p w14:paraId="76867B8D"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Une porte défectueuse : plus importante qu’une rampe ?</w:t>
      </w:r>
    </w:p>
    <w:p w14:paraId="203ED154" w14:textId="77777777" w:rsidR="00E42EC3" w:rsidRPr="00E42EC3" w:rsidRDefault="00E42EC3" w:rsidP="00E42EC3">
      <w:pPr>
        <w:jc w:val="both"/>
        <w:rPr>
          <w:rFonts w:ascii="Times" w:hAnsi="Times" w:cs="Times New Roman"/>
        </w:rPr>
      </w:pPr>
      <w:r w:rsidRPr="00E42EC3">
        <w:rPr>
          <w:rFonts w:ascii="Arial" w:hAnsi="Arial" w:cs="Arial"/>
          <w:color w:val="000000"/>
        </w:rPr>
        <w:t>Nous avons abordé le fait que la STM a fait l’acquisition de véhicules qu’elle savait inadéquats pour les besoins et le climat de Montréal.</w:t>
      </w:r>
      <w:r w:rsidRPr="00E42EC3">
        <w:rPr>
          <w:rFonts w:ascii="Arial" w:hAnsi="Arial" w:cs="Arial"/>
          <w:color w:val="000000"/>
        </w:rPr>
        <w:br/>
        <w:t>Cependant, nous pourrions être tentés de penser que le ministère des Transports du Québec (MTQ), organisme gouvernemental et bailleur de fonds destiné aux opérations et édictant les règlements et procédures, est plus consciencieux quant à l’état mécanique minimal, le type d’inspections nécessaires, leur fréquence et les vérifications obligatoires à faire avant la sortie d’un véhicule sans défectuosité compromettante.</w:t>
      </w:r>
    </w:p>
    <w:p w14:paraId="24F135CB"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br/>
        <w:t>Après plusieurs années à tenter d’obtenir des réponses claires à ce sujet, elles sont toujours demeurées floues ou changeantes selon la personne qui nous répondait.</w:t>
      </w:r>
    </w:p>
    <w:p w14:paraId="54A98203"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Si elle ne peut pas compter sur le réseau de surface pour ses déplacements, la personne à mobilité réduite peut sûrement se rabattre sur le réseau de métro?</w:t>
      </w:r>
    </w:p>
    <w:p w14:paraId="05EDA20F"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La réponse est, une fois de plus, non.</w:t>
      </w:r>
    </w:p>
    <w:p w14:paraId="086EBB52"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Le métro de Montréal a ouvert ses portes en 1966, à l’émerveillement de toutes et tous; quelle avancée technologique c’était pour une province si jeune !</w:t>
      </w:r>
    </w:p>
    <w:p w14:paraId="1B14F02A"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Effectivement, la technologie s’imposait et faisait couler beaucoup d’encre… mais sans une seule station munie d’ascenseur…</w:t>
      </w:r>
    </w:p>
    <w:p w14:paraId="0D4E37A7"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Paradoxalement, au début des années 1950, la ville de Stockholm inaugurait son réseau de métro entièrement muni d’ascenseurs.</w:t>
      </w:r>
    </w:p>
    <w:p w14:paraId="0CB9C495"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lastRenderedPageBreak/>
        <w:t>Lorsque nous questionnons les décideurs d’aujourd’hui sur les raisons de notre retard abyssal par rapport à d’autres sociétés dans le passé, la seule réponse dont nous devons nous contenter est :</w:t>
      </w:r>
    </w:p>
    <w:p w14:paraId="4DB74379"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w:t>
      </w:r>
      <w:r w:rsidR="00185D68">
        <w:rPr>
          <w:rFonts w:ascii="Arial" w:hAnsi="Arial" w:cs="Arial"/>
          <w:color w:val="000000"/>
        </w:rPr>
        <w:t xml:space="preserve"> </w:t>
      </w:r>
      <w:r w:rsidR="00D519F3">
        <w:rPr>
          <w:rFonts w:ascii="Arial" w:hAnsi="Arial" w:cs="Arial"/>
          <w:color w:val="000000"/>
        </w:rPr>
        <w:t>L’</w:t>
      </w:r>
      <w:r w:rsidRPr="00E42EC3">
        <w:rPr>
          <w:rFonts w:ascii="Arial" w:hAnsi="Arial" w:cs="Arial"/>
          <w:color w:val="000000"/>
        </w:rPr>
        <w:t xml:space="preserve">accessibilité, ce n’était pas dans l’air du </w:t>
      </w:r>
      <w:proofErr w:type="gramStart"/>
      <w:r w:rsidRPr="00E42EC3">
        <w:rPr>
          <w:rFonts w:ascii="Arial" w:hAnsi="Arial" w:cs="Arial"/>
          <w:color w:val="000000"/>
        </w:rPr>
        <w:t>temps»</w:t>
      </w:r>
      <w:proofErr w:type="gramEnd"/>
    </w:p>
    <w:p w14:paraId="0AA44D68"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Est-ce à dire qu’en Europe, on ne respire pas le même </w:t>
      </w:r>
      <w:r w:rsidR="00C95CB8">
        <w:rPr>
          <w:rFonts w:ascii="Arial" w:hAnsi="Arial" w:cs="Arial"/>
          <w:color w:val="000000"/>
        </w:rPr>
        <w:t>« </w:t>
      </w:r>
      <w:r w:rsidRPr="00E42EC3">
        <w:rPr>
          <w:rFonts w:ascii="Arial" w:hAnsi="Arial" w:cs="Arial"/>
          <w:color w:val="000000"/>
        </w:rPr>
        <w:t>air</w:t>
      </w:r>
      <w:r w:rsidR="00C95CB8">
        <w:rPr>
          <w:rFonts w:ascii="Arial" w:hAnsi="Arial" w:cs="Arial"/>
          <w:color w:val="000000"/>
        </w:rPr>
        <w:t> »</w:t>
      </w:r>
      <w:r w:rsidRPr="00E42EC3">
        <w:rPr>
          <w:rFonts w:ascii="Arial" w:hAnsi="Arial" w:cs="Arial"/>
          <w:color w:val="000000"/>
        </w:rPr>
        <w:t xml:space="preserve"> que nous depuis près de 70 ans ?</w:t>
      </w:r>
    </w:p>
    <w:p w14:paraId="5C3A3717"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En 2016, le métro de Montréal</w:t>
      </w:r>
      <w:proofErr w:type="gramStart"/>
      <w:r w:rsidRPr="00E42EC3">
        <w:rPr>
          <w:rFonts w:ascii="Arial" w:hAnsi="Arial" w:cs="Arial"/>
          <w:color w:val="000000"/>
        </w:rPr>
        <w:t xml:space="preserve"> «célébrait</w:t>
      </w:r>
      <w:proofErr w:type="gramEnd"/>
      <w:r w:rsidRPr="00E42EC3">
        <w:rPr>
          <w:rFonts w:ascii="Arial" w:hAnsi="Arial" w:cs="Arial"/>
          <w:color w:val="000000"/>
        </w:rPr>
        <w:t>» son 50e anniversaire.</w:t>
      </w:r>
    </w:p>
    <w:p w14:paraId="406062EB"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Les cadeaux de fête reçus en 50 ans ?</w:t>
      </w:r>
    </w:p>
    <w:p w14:paraId="4CBFAAFC" w14:textId="77777777" w:rsidR="00C95CB8" w:rsidRDefault="00C95CB8" w:rsidP="00E42EC3">
      <w:pPr>
        <w:spacing w:after="200"/>
        <w:jc w:val="both"/>
        <w:rPr>
          <w:rFonts w:ascii="Arial" w:hAnsi="Arial" w:cs="Arial"/>
          <w:color w:val="000000"/>
        </w:rPr>
      </w:pPr>
      <w:r>
        <w:rPr>
          <w:rFonts w:ascii="Arial" w:hAnsi="Arial" w:cs="Arial"/>
          <w:color w:val="000000"/>
        </w:rPr>
        <w:t>Onze stations (maintenant quatorze) sur un réseau de soixante-huit</w:t>
      </w:r>
      <w:r w:rsidR="00487CDF">
        <w:rPr>
          <w:rFonts w:ascii="Arial" w:hAnsi="Arial" w:cs="Arial"/>
          <w:color w:val="000000"/>
        </w:rPr>
        <w:t xml:space="preserve"> stations.</w:t>
      </w:r>
    </w:p>
    <w:p w14:paraId="700F68AD"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Depuis longtemps déjà, on nous promet une meilleure accessibilité du métro dans des plans de développement quinquennaux successifs : de plus grands ratios de mise en accessibilité annuelle. Au départ, l’objectif ambitieux était de trois stations par année. Aujourd’hui, plus d’une décennie plus tard, nous n’en sommes même pas à une station par an.</w:t>
      </w:r>
    </w:p>
    <w:p w14:paraId="1A2F9A9A"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Bien sûr, depuis 2016, il semble y avoir eu un changement de cap important dans les priorités de la STM puisqu’elle s’est engagée à rendre accessibles quatorze stations de plus d’ici 2022.</w:t>
      </w:r>
    </w:p>
    <w:p w14:paraId="2F4AD333"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Nous n’avons toutefois pas le choix de demeurer dubitatifs quant à cet engagement puisque la STM s’est montrée incapable d’atteindre ses objectifs par le passé et que, de toute façon, des engagements sans ressources financières pour les appuyer, ça ne vaut rien.</w:t>
      </w:r>
    </w:p>
    <w:p w14:paraId="6495096B" w14:textId="77777777" w:rsidR="00E42EC3" w:rsidRPr="00E42EC3" w:rsidRDefault="00E42EC3" w:rsidP="00E42EC3">
      <w:pPr>
        <w:jc w:val="both"/>
        <w:rPr>
          <w:rFonts w:ascii="Times" w:eastAsia="Times New Roman" w:hAnsi="Times" w:cs="Times New Roman"/>
        </w:rPr>
      </w:pPr>
    </w:p>
    <w:p w14:paraId="4497290F" w14:textId="77777777" w:rsidR="00E42EC3" w:rsidRPr="00E42EC3" w:rsidRDefault="00E42EC3" w:rsidP="00E8628C">
      <w:pPr>
        <w:spacing w:after="200"/>
        <w:rPr>
          <w:rFonts w:ascii="Times" w:hAnsi="Times" w:cs="Times New Roman"/>
        </w:rPr>
      </w:pPr>
      <w:r w:rsidRPr="00E42EC3">
        <w:rPr>
          <w:rFonts w:ascii="Arial" w:hAnsi="Arial" w:cs="Arial"/>
          <w:b/>
          <w:bCs/>
          <w:color w:val="000000"/>
        </w:rPr>
        <w:t>Cinq minutes entre deux rames : délai déraisonnable ?</w:t>
      </w:r>
      <w:r w:rsidRPr="00E42EC3">
        <w:rPr>
          <w:rFonts w:ascii="Arial" w:hAnsi="Arial" w:cs="Arial"/>
          <w:b/>
          <w:bCs/>
          <w:color w:val="000000"/>
        </w:rPr>
        <w:br/>
      </w:r>
      <w:r w:rsidRPr="00E42EC3">
        <w:rPr>
          <w:rFonts w:ascii="Arial" w:hAnsi="Arial" w:cs="Arial"/>
          <w:color w:val="000000"/>
        </w:rPr>
        <w:br/>
        <w:t>Petite mise en situation</w:t>
      </w:r>
      <w:r w:rsidR="00E8628C">
        <w:rPr>
          <w:rFonts w:ascii="Arial" w:hAnsi="Arial" w:cs="Arial"/>
          <w:color w:val="000000"/>
        </w:rPr>
        <w:t> :</w:t>
      </w:r>
      <w:r w:rsidRPr="00E42EC3">
        <w:rPr>
          <w:rFonts w:ascii="Arial" w:hAnsi="Arial" w:cs="Arial"/>
          <w:color w:val="000000"/>
        </w:rPr>
        <w:br/>
      </w:r>
      <w:r w:rsidRPr="00E42EC3">
        <w:rPr>
          <w:rFonts w:ascii="Arial" w:hAnsi="Arial" w:cs="Arial"/>
          <w:color w:val="000000"/>
        </w:rPr>
        <w:br/>
      </w:r>
      <w:r w:rsidR="007A212D">
        <w:rPr>
          <w:rFonts w:ascii="Arial" w:hAnsi="Arial" w:cs="Arial"/>
          <w:color w:val="000000"/>
        </w:rPr>
        <w:t>T</w:t>
      </w:r>
      <w:r w:rsidRPr="00E42EC3">
        <w:rPr>
          <w:rFonts w:ascii="Arial" w:hAnsi="Arial" w:cs="Arial"/>
          <w:color w:val="000000"/>
        </w:rPr>
        <w:t>enons pour acquis qu’un usager du métro, avec limitation ou non, p</w:t>
      </w:r>
      <w:r w:rsidR="007A212D">
        <w:rPr>
          <w:rFonts w:ascii="Arial" w:hAnsi="Arial" w:cs="Arial"/>
          <w:color w:val="000000"/>
        </w:rPr>
        <w:t>eut</w:t>
      </w:r>
      <w:r w:rsidRPr="00E42EC3">
        <w:rPr>
          <w:rFonts w:ascii="Arial" w:hAnsi="Arial" w:cs="Arial"/>
          <w:color w:val="000000"/>
        </w:rPr>
        <w:t xml:space="preserve"> se rendre aux quais d’une station dans le but de se déplacer vers une autre. Le classique. La ligne de cette station est desservie par des voitures MR-73 dont les portes n’arrivent pas à hauteur des quais, ce qui contribue à une dénivellation d’environ huit centimètres.</w:t>
      </w:r>
    </w:p>
    <w:p w14:paraId="760F0075"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Alors que l’usager sans limitation pourra monter dans le wagon dès son arrivée, l’usager avec limitation devra attendre de longues minutes avant qu’on amène la plateforme lui permettant d’embarquer</w:t>
      </w:r>
    </w:p>
    <w:p w14:paraId="38918ACE"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On entend souvent les gens se plaindre qu’ils doivent attendre le métro cinq minutes, subir des pannes d’une heure, être tassés et, tout de suite, la STM s’excuse à pleine page dans les journaux.</w:t>
      </w:r>
    </w:p>
    <w:p w14:paraId="4286D5E1" w14:textId="77777777" w:rsidR="00E42EC3" w:rsidRDefault="00E42EC3" w:rsidP="00E42EC3">
      <w:pPr>
        <w:spacing w:after="200"/>
        <w:jc w:val="both"/>
        <w:rPr>
          <w:rFonts w:ascii="Arial" w:hAnsi="Arial" w:cs="Arial"/>
          <w:color w:val="000000"/>
        </w:rPr>
      </w:pPr>
      <w:r w:rsidRPr="00E42EC3">
        <w:rPr>
          <w:rFonts w:ascii="Arial" w:hAnsi="Arial" w:cs="Arial"/>
          <w:color w:val="000000"/>
        </w:rPr>
        <w:lastRenderedPageBreak/>
        <w:t>Un usager utilise une aide à la mobilité et doit attendre 30 minutes ? Est confronté à un ascenseur défectueux dont le bouton d’appel à assistance fut déplacé en haut des escaliers ? Aucune excuse. Silence radio.  </w:t>
      </w:r>
    </w:p>
    <w:p w14:paraId="49C7F8CC" w14:textId="77777777" w:rsidR="00AB52BF" w:rsidRPr="00E42EC3" w:rsidRDefault="00AB52BF" w:rsidP="00E42EC3">
      <w:pPr>
        <w:spacing w:after="200"/>
        <w:jc w:val="both"/>
        <w:rPr>
          <w:rFonts w:ascii="Times" w:hAnsi="Times" w:cs="Times New Roman"/>
        </w:rPr>
      </w:pPr>
    </w:p>
    <w:p w14:paraId="17A07EB5" w14:textId="77777777" w:rsidR="00C27B3D" w:rsidRPr="00E42EC3" w:rsidRDefault="00C27B3D" w:rsidP="00C27B3D">
      <w:pPr>
        <w:spacing w:after="200"/>
        <w:jc w:val="both"/>
        <w:rPr>
          <w:rFonts w:ascii="Times" w:hAnsi="Times" w:cs="Times New Roman"/>
        </w:rPr>
      </w:pPr>
      <w:r w:rsidRPr="00E42EC3">
        <w:rPr>
          <w:rFonts w:ascii="Arial" w:hAnsi="Arial" w:cs="Arial"/>
          <w:b/>
          <w:bCs/>
          <w:color w:val="000000"/>
        </w:rPr>
        <w:t xml:space="preserve">Le transport et la formation : </w:t>
      </w:r>
      <w:r w:rsidRPr="00AB52BF">
        <w:rPr>
          <w:rFonts w:ascii="Arial" w:hAnsi="Arial" w:cs="Arial"/>
          <w:b/>
          <w:bCs/>
          <w:color w:val="000000"/>
        </w:rPr>
        <w:t xml:space="preserve">de </w:t>
      </w:r>
      <w:r w:rsidR="00AB52BF">
        <w:rPr>
          <w:rFonts w:ascii="Arial" w:hAnsi="Arial" w:cs="Arial"/>
          <w:b/>
          <w:bCs/>
          <w:color w:val="000000"/>
        </w:rPr>
        <w:t>g</w:t>
      </w:r>
      <w:r w:rsidRPr="00AB52BF">
        <w:rPr>
          <w:rFonts w:ascii="Arial" w:hAnsi="Arial" w:cs="Arial"/>
          <w:b/>
          <w:bCs/>
          <w:color w:val="000000"/>
        </w:rPr>
        <w:t>rosses lacunes</w:t>
      </w:r>
    </w:p>
    <w:p w14:paraId="03299C02" w14:textId="77777777" w:rsidR="00E42EC3" w:rsidRPr="00E42EC3" w:rsidRDefault="00E42EC3" w:rsidP="00E42EC3">
      <w:pPr>
        <w:jc w:val="both"/>
        <w:rPr>
          <w:rFonts w:ascii="Times" w:eastAsia="Times New Roman" w:hAnsi="Times" w:cs="Times New Roman"/>
        </w:rPr>
      </w:pPr>
    </w:p>
    <w:p w14:paraId="6E529951" w14:textId="77777777" w:rsidR="00E42EC3" w:rsidRPr="00C27B3D" w:rsidRDefault="00032570" w:rsidP="00C27B3D">
      <w:pPr>
        <w:spacing w:after="200"/>
        <w:jc w:val="both"/>
        <w:rPr>
          <w:rFonts w:ascii="Arial" w:hAnsi="Arial" w:cs="Arial"/>
          <w:b/>
          <w:color w:val="000000"/>
        </w:rPr>
      </w:pPr>
      <w:r>
        <w:rPr>
          <w:rFonts w:ascii="Arial" w:hAnsi="Arial" w:cs="Arial"/>
          <w:b/>
          <w:color w:val="000000"/>
        </w:rPr>
        <w:t xml:space="preserve">Un exemple récent </w:t>
      </w:r>
      <w:r w:rsidR="00C27B3D" w:rsidRPr="00C27B3D">
        <w:rPr>
          <w:rFonts w:ascii="Arial" w:hAnsi="Arial" w:cs="Arial"/>
          <w:b/>
          <w:color w:val="000000"/>
        </w:rPr>
        <w:t xml:space="preserve">: </w:t>
      </w:r>
    </w:p>
    <w:p w14:paraId="71D0B927" w14:textId="77777777" w:rsidR="00783ECB" w:rsidRDefault="00C27B3D" w:rsidP="00C27B3D">
      <w:pPr>
        <w:spacing w:after="200"/>
        <w:jc w:val="both"/>
        <w:rPr>
          <w:rFonts w:ascii="Arial" w:hAnsi="Arial" w:cs="Arial"/>
          <w:color w:val="000000"/>
        </w:rPr>
      </w:pPr>
      <w:r>
        <w:rPr>
          <w:rFonts w:ascii="Arial" w:hAnsi="Arial" w:cs="Arial"/>
          <w:color w:val="000000"/>
        </w:rPr>
        <w:t xml:space="preserve">Juin 2019 – Une navette fluviale est mise en opération entre l’arrondissement Rivière-Des-Prairies et le Vieux-Port de Montréal. Le RAPLIQ a pourtant levé un drapeau dès que nous avons eu vent du projet. Nous avons fait de multiples représentations pour faire en sorte que ces navettes soient accessibles </w:t>
      </w:r>
      <w:r w:rsidR="00783ECB">
        <w:rPr>
          <w:rFonts w:ascii="Arial" w:hAnsi="Arial" w:cs="Arial"/>
          <w:color w:val="000000"/>
        </w:rPr>
        <w:t>aux personnes en fauteuil roulant et/ou à mobilité réduite.</w:t>
      </w:r>
    </w:p>
    <w:p w14:paraId="6F5C0055" w14:textId="77777777" w:rsidR="00783ECB" w:rsidRDefault="00783ECB" w:rsidP="00C27B3D">
      <w:pPr>
        <w:spacing w:after="200"/>
        <w:jc w:val="both"/>
        <w:rPr>
          <w:rFonts w:ascii="Arial" w:hAnsi="Arial" w:cs="Arial"/>
          <w:color w:val="000000"/>
        </w:rPr>
      </w:pPr>
      <w:r>
        <w:rPr>
          <w:rFonts w:ascii="Arial" w:hAnsi="Arial" w:cs="Arial"/>
          <w:color w:val="000000"/>
        </w:rPr>
        <w:t>Le projet-pilote s’est déroulé sans accessibilité et nous nous sommes fait répondre : Il ne s’agit que d’un projet-pilote. Bien s</w:t>
      </w:r>
      <w:r w:rsidR="00AB52BF">
        <w:rPr>
          <w:rFonts w:ascii="Arial" w:hAnsi="Arial" w:cs="Arial"/>
          <w:color w:val="000000"/>
        </w:rPr>
        <w:t>û</w:t>
      </w:r>
      <w:r>
        <w:rPr>
          <w:rFonts w:ascii="Arial" w:hAnsi="Arial" w:cs="Arial"/>
          <w:color w:val="000000"/>
        </w:rPr>
        <w:t>r que tout sera accessible si le projet va de l’avant.</w:t>
      </w:r>
    </w:p>
    <w:p w14:paraId="37859DC3" w14:textId="77777777" w:rsidR="00783ECB" w:rsidRDefault="00783ECB" w:rsidP="00C27B3D">
      <w:pPr>
        <w:spacing w:after="200"/>
        <w:jc w:val="both"/>
        <w:rPr>
          <w:rFonts w:ascii="Arial" w:hAnsi="Arial" w:cs="Arial"/>
          <w:color w:val="000000"/>
        </w:rPr>
      </w:pPr>
      <w:r>
        <w:rPr>
          <w:rFonts w:ascii="Arial" w:hAnsi="Arial" w:cs="Arial"/>
          <w:color w:val="000000"/>
        </w:rPr>
        <w:t>Nous voilà en août 2019, un service de navette fluviale, non accessible, est en fonction. Encore sous l’appellation d’un projet-pilote pour quelques années, question de s’assurer de la péren</w:t>
      </w:r>
      <w:r w:rsidR="007A212D">
        <w:rPr>
          <w:rFonts w:ascii="Arial" w:hAnsi="Arial" w:cs="Arial"/>
          <w:color w:val="000000"/>
        </w:rPr>
        <w:t>ni</w:t>
      </w:r>
      <w:r>
        <w:rPr>
          <w:rFonts w:ascii="Arial" w:hAnsi="Arial" w:cs="Arial"/>
          <w:color w:val="000000"/>
        </w:rPr>
        <w:t xml:space="preserve">té du projet, alors il sera rendu accessible. </w:t>
      </w:r>
    </w:p>
    <w:p w14:paraId="1C021670" w14:textId="77777777" w:rsidR="00E42EC3" w:rsidRDefault="00783ECB" w:rsidP="00CC62B4">
      <w:pPr>
        <w:spacing w:after="200"/>
        <w:jc w:val="both"/>
        <w:rPr>
          <w:rFonts w:ascii="Arial" w:hAnsi="Arial" w:cs="Arial"/>
          <w:color w:val="000000"/>
        </w:rPr>
      </w:pPr>
      <w:r>
        <w:rPr>
          <w:rFonts w:ascii="Arial" w:hAnsi="Arial" w:cs="Arial"/>
          <w:color w:val="000000"/>
        </w:rPr>
        <w:t xml:space="preserve">Il aura fallu une visite du RAPLIQ et six plaintes à la </w:t>
      </w:r>
      <w:r w:rsidRPr="00783ECB">
        <w:rPr>
          <w:rFonts w:ascii="Arial" w:hAnsi="Arial" w:cs="Arial"/>
          <w:i/>
          <w:color w:val="000000"/>
        </w:rPr>
        <w:t>Commission des Droits de la Personne</w:t>
      </w:r>
      <w:r>
        <w:rPr>
          <w:rFonts w:ascii="Arial" w:hAnsi="Arial" w:cs="Arial"/>
          <w:i/>
          <w:color w:val="000000"/>
        </w:rPr>
        <w:t xml:space="preserve"> et des Droits de la Jeunesse</w:t>
      </w:r>
      <w:r w:rsidRPr="00783ECB">
        <w:rPr>
          <w:rFonts w:ascii="Arial" w:hAnsi="Arial" w:cs="Arial"/>
          <w:i/>
          <w:color w:val="000000"/>
        </w:rPr>
        <w:t xml:space="preserve"> </w:t>
      </w:r>
      <w:r>
        <w:rPr>
          <w:rFonts w:ascii="Arial" w:hAnsi="Arial" w:cs="Arial"/>
          <w:color w:val="000000"/>
        </w:rPr>
        <w:t xml:space="preserve">pour que les autorités compétentes pensent à prendre des actions </w:t>
      </w:r>
      <w:r w:rsidR="00962493">
        <w:rPr>
          <w:rFonts w:ascii="Arial" w:hAnsi="Arial" w:cs="Arial"/>
          <w:color w:val="000000"/>
        </w:rPr>
        <w:t xml:space="preserve">pour contrer cette discrimination. Au moment d’écrire ces lignes, il n’y a que des paroles et de bonnes intentions, rien de concret et ainsi vogue la galère de l’inaccessibilité et de la discrimination systémique. </w:t>
      </w:r>
    </w:p>
    <w:p w14:paraId="17237CF0" w14:textId="77777777" w:rsidR="00032570" w:rsidRPr="00E42EC3" w:rsidRDefault="00032570" w:rsidP="00032570">
      <w:pPr>
        <w:spacing w:after="200"/>
        <w:jc w:val="both"/>
        <w:rPr>
          <w:rFonts w:ascii="Times" w:hAnsi="Times" w:cs="Times New Roman"/>
        </w:rPr>
      </w:pPr>
    </w:p>
    <w:p w14:paraId="477CCA25" w14:textId="77777777" w:rsidR="00032570" w:rsidRPr="009E4BCB" w:rsidRDefault="00032570" w:rsidP="00032570">
      <w:pPr>
        <w:spacing w:after="200"/>
        <w:jc w:val="both"/>
        <w:rPr>
          <w:rFonts w:ascii="Times" w:hAnsi="Times" w:cs="Times New Roman"/>
        </w:rPr>
      </w:pPr>
      <w:r w:rsidRPr="009E4BCB">
        <w:rPr>
          <w:rFonts w:ascii="Arial" w:hAnsi="Arial" w:cs="Arial"/>
          <w:b/>
          <w:bCs/>
          <w:color w:val="000000"/>
        </w:rPr>
        <w:t>Le stationnement sur rue pour les personnes handicapées</w:t>
      </w:r>
    </w:p>
    <w:p w14:paraId="1963C7CF" w14:textId="77777777" w:rsidR="00BA7EDA" w:rsidRPr="009E4BCB" w:rsidRDefault="00032570" w:rsidP="007B5C81">
      <w:pPr>
        <w:jc w:val="both"/>
        <w:rPr>
          <w:rFonts w:ascii="Arial" w:hAnsi="Arial" w:cs="Arial"/>
          <w:color w:val="000000"/>
        </w:rPr>
      </w:pPr>
      <w:r w:rsidRPr="009E4BCB">
        <w:rPr>
          <w:rFonts w:ascii="Arial" w:hAnsi="Arial" w:cs="Arial"/>
          <w:color w:val="000000"/>
        </w:rPr>
        <w:t xml:space="preserve">La ville de Montréal est une des seules villes en Amérique du Nord qui n’a pas de </w:t>
      </w:r>
      <w:r w:rsidR="007678E4" w:rsidRPr="009E4BCB">
        <w:rPr>
          <w:rFonts w:ascii="Arial" w:hAnsi="Arial" w:cs="Arial"/>
          <w:color w:val="000000"/>
        </w:rPr>
        <w:t>règles pour faciliter l</w:t>
      </w:r>
      <w:r w:rsidR="006A3E9B" w:rsidRPr="009E4BCB">
        <w:rPr>
          <w:rFonts w:ascii="Arial" w:hAnsi="Arial" w:cs="Arial"/>
          <w:color w:val="000000"/>
        </w:rPr>
        <w:t>es déplacements en automobile pou</w:t>
      </w:r>
      <w:r w:rsidR="007678E4" w:rsidRPr="009E4BCB">
        <w:rPr>
          <w:rFonts w:ascii="Arial" w:hAnsi="Arial" w:cs="Arial"/>
          <w:color w:val="000000"/>
        </w:rPr>
        <w:t>r une personne handicapée. Il y a très peu de stationnement de rue réservé aux personnes handicapées</w:t>
      </w:r>
      <w:r w:rsidR="006A3E9B" w:rsidRPr="009E4BCB">
        <w:rPr>
          <w:rFonts w:ascii="Arial" w:hAnsi="Arial" w:cs="Arial"/>
          <w:color w:val="000000"/>
        </w:rPr>
        <w:t xml:space="preserve">, ce qui rend les déplacements très difficiles et devient source </w:t>
      </w:r>
      <w:r w:rsidR="00BA7EDA" w:rsidRPr="009E4BCB">
        <w:rPr>
          <w:rFonts w:ascii="Arial" w:hAnsi="Arial" w:cs="Arial"/>
          <w:color w:val="000000"/>
        </w:rPr>
        <w:t xml:space="preserve">importante </w:t>
      </w:r>
      <w:r w:rsidR="006A3E9B" w:rsidRPr="009E4BCB">
        <w:rPr>
          <w:rFonts w:ascii="Arial" w:hAnsi="Arial" w:cs="Arial"/>
          <w:color w:val="000000"/>
        </w:rPr>
        <w:t>de stress.</w:t>
      </w:r>
    </w:p>
    <w:p w14:paraId="23F505ED" w14:textId="77777777" w:rsidR="00BA7EDA" w:rsidRPr="009E4BCB" w:rsidRDefault="00BA7EDA" w:rsidP="007B5C81">
      <w:pPr>
        <w:jc w:val="both"/>
        <w:rPr>
          <w:rFonts w:ascii="Arial" w:hAnsi="Arial" w:cs="Arial"/>
          <w:color w:val="000000"/>
        </w:rPr>
      </w:pPr>
    </w:p>
    <w:p w14:paraId="09F111A5" w14:textId="77777777" w:rsidR="008C604D" w:rsidRDefault="006A3E9B" w:rsidP="007B5C81">
      <w:pPr>
        <w:jc w:val="both"/>
        <w:rPr>
          <w:rFonts w:ascii="Arial" w:hAnsi="Arial" w:cs="Arial"/>
          <w:color w:val="000000"/>
        </w:rPr>
      </w:pPr>
      <w:r w:rsidRPr="009E4BCB">
        <w:rPr>
          <w:rFonts w:ascii="Arial" w:hAnsi="Arial" w:cs="Arial"/>
          <w:color w:val="000000"/>
        </w:rPr>
        <w:t>De plus, comme les arrondissements ont des règles différentes, c’est impossible pour un citoyen de connaitre les règles d’un arrondissement à l’autre. La ville de Québec a une politique de gratuité pour les personnes handicapées.</w:t>
      </w:r>
      <w:r w:rsidR="008C604D" w:rsidRPr="009E4BCB">
        <w:rPr>
          <w:rFonts w:ascii="Arial" w:hAnsi="Arial" w:cs="Arial"/>
          <w:color w:val="000000"/>
        </w:rPr>
        <w:t xml:space="preserve"> À Toronto il est permis aux personnes handicapées de se stationner à n’importe quel endroit, sauf des restrictions </w:t>
      </w:r>
      <w:r w:rsidR="008C604D" w:rsidRPr="009E4BCB">
        <w:rPr>
          <w:rFonts w:ascii="Arial" w:hAnsi="Arial" w:cs="Arial"/>
        </w:rPr>
        <w:t xml:space="preserve">bien définies. C’est un autre exemple de discrimination subi par les personnes </w:t>
      </w:r>
      <w:r w:rsidR="008C604D" w:rsidRPr="009E4BCB">
        <w:rPr>
          <w:rFonts w:ascii="Arial" w:hAnsi="Arial" w:cs="Arial"/>
          <w:color w:val="000000"/>
        </w:rPr>
        <w:t>handicapées qui limitent de façon importante la mobilité.</w:t>
      </w:r>
    </w:p>
    <w:p w14:paraId="003E916E" w14:textId="77777777" w:rsidR="008C604D" w:rsidRDefault="008C604D">
      <w:pPr>
        <w:rPr>
          <w:rFonts w:ascii="Arial" w:hAnsi="Arial" w:cs="Arial"/>
          <w:color w:val="000000"/>
        </w:rPr>
      </w:pPr>
      <w:r>
        <w:rPr>
          <w:rFonts w:ascii="Arial" w:hAnsi="Arial" w:cs="Arial"/>
          <w:color w:val="000000"/>
        </w:rPr>
        <w:br w:type="page"/>
      </w:r>
    </w:p>
    <w:p w14:paraId="7B5DDC0F" w14:textId="77777777" w:rsidR="007B5C81" w:rsidRPr="008C604D" w:rsidRDefault="00032570" w:rsidP="007B5C81">
      <w:pPr>
        <w:jc w:val="both"/>
        <w:rPr>
          <w:rFonts w:ascii="Arial" w:hAnsi="Arial" w:cs="Arial"/>
          <w:color w:val="000000"/>
        </w:rPr>
      </w:pPr>
      <w:r>
        <w:rPr>
          <w:rFonts w:ascii="Arial" w:hAnsi="Arial" w:cs="Arial"/>
          <w:color w:val="000000"/>
          <w:sz w:val="32"/>
          <w:szCs w:val="32"/>
          <w:u w:val="single"/>
        </w:rPr>
        <w:lastRenderedPageBreak/>
        <w:t xml:space="preserve">Les préjugés </w:t>
      </w:r>
      <w:r w:rsidR="007B5C81" w:rsidRPr="007B5C81">
        <w:rPr>
          <w:rFonts w:ascii="Arial" w:hAnsi="Arial" w:cs="Arial"/>
          <w:color w:val="000000"/>
          <w:sz w:val="32"/>
          <w:szCs w:val="32"/>
          <w:u w:val="single"/>
        </w:rPr>
        <w:t>:</w:t>
      </w:r>
    </w:p>
    <w:p w14:paraId="5AD02702" w14:textId="77777777" w:rsidR="007B5C81" w:rsidRDefault="007B5C81" w:rsidP="00CC62B4">
      <w:pPr>
        <w:spacing w:after="200"/>
        <w:jc w:val="both"/>
        <w:rPr>
          <w:rFonts w:ascii="Arial" w:hAnsi="Arial" w:cs="Arial"/>
          <w:color w:val="000000"/>
        </w:rPr>
      </w:pPr>
    </w:p>
    <w:p w14:paraId="7E754DD1" w14:textId="77777777" w:rsidR="00340717" w:rsidRDefault="00340717" w:rsidP="00E77D92">
      <w:pPr>
        <w:jc w:val="both"/>
        <w:rPr>
          <w:rFonts w:ascii="Arial" w:hAnsi="Arial" w:cs="Arial"/>
          <w:color w:val="000000"/>
        </w:rPr>
      </w:pPr>
      <w:r>
        <w:rPr>
          <w:rFonts w:ascii="Arial" w:hAnsi="Arial" w:cs="Arial"/>
          <w:color w:val="000000"/>
        </w:rPr>
        <w:t>Être prestataire d’aide sociale n’est pas un choix de vie.</w:t>
      </w:r>
    </w:p>
    <w:p w14:paraId="75373FD0" w14:textId="77777777" w:rsidR="00340717" w:rsidRDefault="00340717" w:rsidP="00E77D92">
      <w:pPr>
        <w:jc w:val="both"/>
        <w:rPr>
          <w:rFonts w:ascii="Arial" w:hAnsi="Arial" w:cs="Arial"/>
          <w:color w:val="000000"/>
        </w:rPr>
      </w:pPr>
    </w:p>
    <w:p w14:paraId="6397F630" w14:textId="77777777" w:rsidR="00340717" w:rsidRDefault="00340717" w:rsidP="00E77D92">
      <w:pPr>
        <w:jc w:val="both"/>
        <w:rPr>
          <w:rFonts w:ascii="Arial" w:hAnsi="Arial" w:cs="Arial"/>
          <w:color w:val="000000"/>
        </w:rPr>
      </w:pPr>
      <w:r>
        <w:rPr>
          <w:rFonts w:ascii="Arial" w:hAnsi="Arial" w:cs="Arial"/>
          <w:color w:val="000000"/>
        </w:rPr>
        <w:t>Plusieurs personnes en situation de handicap le sont, parce qu’elles ont une contrainte sévère à l’emploi. Attention, cela ne veut pas dire qu’elles ne sont pas scolarisées, cela ne veut pas dire qu’elles ne sont pas intelligentes, elles ont une contrainte sévè</w:t>
      </w:r>
      <w:r w:rsidR="009D6B38">
        <w:rPr>
          <w:rFonts w:ascii="Arial" w:hAnsi="Arial" w:cs="Arial"/>
          <w:color w:val="000000"/>
        </w:rPr>
        <w:t>r</w:t>
      </w:r>
      <w:r>
        <w:rPr>
          <w:rFonts w:ascii="Arial" w:hAnsi="Arial" w:cs="Arial"/>
          <w:color w:val="000000"/>
        </w:rPr>
        <w:t>e à l’emploi.</w:t>
      </w:r>
    </w:p>
    <w:p w14:paraId="57CC715E" w14:textId="77777777" w:rsidR="00340717" w:rsidRDefault="00340717" w:rsidP="00E77D92">
      <w:pPr>
        <w:jc w:val="both"/>
        <w:rPr>
          <w:rFonts w:ascii="Arial" w:hAnsi="Arial" w:cs="Arial"/>
          <w:color w:val="000000"/>
        </w:rPr>
      </w:pPr>
    </w:p>
    <w:p w14:paraId="59260C7F" w14:textId="77777777" w:rsidR="0049635D" w:rsidRDefault="0049635D" w:rsidP="0049635D">
      <w:pPr>
        <w:jc w:val="both"/>
        <w:rPr>
          <w:rFonts w:ascii="Arial" w:hAnsi="Arial" w:cs="Arial"/>
          <w:color w:val="000000"/>
        </w:rPr>
      </w:pPr>
      <w:r>
        <w:rPr>
          <w:rFonts w:ascii="Arial" w:hAnsi="Arial" w:cs="Arial"/>
          <w:color w:val="000000"/>
        </w:rPr>
        <w:t>Par exemple : une personne handicapée entre pour la première fois dans le cabinet d’un dentiste. Fort à parier qu’on lui dira qu’il ne prend plus de nouveaux patients, même avant de s’informer si elle a des assurances collectives ou non. De facto, la réceptionniste ou le dentiste lui-même se dira qu’elle est forcément sur l’aide sociale et, de ce fait, le dentiste ne serait remboursé que ce que paye la Solidarité du revenu. Il préf</w:t>
      </w:r>
      <w:r w:rsidR="007A212D">
        <w:rPr>
          <w:rFonts w:ascii="Arial" w:hAnsi="Arial" w:cs="Arial"/>
          <w:color w:val="000000"/>
        </w:rPr>
        <w:t>é</w:t>
      </w:r>
      <w:r>
        <w:rPr>
          <w:rFonts w:ascii="Arial" w:hAnsi="Arial" w:cs="Arial"/>
          <w:color w:val="000000"/>
        </w:rPr>
        <w:t>rera la laisser aller…</w:t>
      </w:r>
    </w:p>
    <w:p w14:paraId="23BA4CD0" w14:textId="77777777" w:rsidR="0049635D" w:rsidRDefault="0049635D" w:rsidP="0049635D">
      <w:pPr>
        <w:jc w:val="both"/>
        <w:rPr>
          <w:rFonts w:ascii="Arial" w:hAnsi="Arial" w:cs="Arial"/>
          <w:color w:val="000000"/>
        </w:rPr>
      </w:pPr>
    </w:p>
    <w:p w14:paraId="3D2197E3" w14:textId="77777777" w:rsidR="0049635D" w:rsidRDefault="0049635D" w:rsidP="0049635D">
      <w:pPr>
        <w:jc w:val="both"/>
        <w:rPr>
          <w:rFonts w:ascii="Arial" w:hAnsi="Arial" w:cs="Arial"/>
          <w:color w:val="000000"/>
        </w:rPr>
      </w:pPr>
      <w:r>
        <w:rPr>
          <w:rFonts w:ascii="Arial" w:hAnsi="Arial" w:cs="Arial"/>
          <w:color w:val="000000"/>
        </w:rPr>
        <w:t>Scénario similaire du côté du restaurateur qui verra entrer la personne handicapée se disant qu’elle vient pour « téter » un café pendant des heures, occupant une table et ne rapportant pas de revenus.</w:t>
      </w:r>
    </w:p>
    <w:p w14:paraId="4CCCAE84" w14:textId="77777777" w:rsidR="0049635D" w:rsidRDefault="0049635D" w:rsidP="0049635D">
      <w:pPr>
        <w:jc w:val="both"/>
        <w:rPr>
          <w:rFonts w:ascii="Arial" w:hAnsi="Arial" w:cs="Arial"/>
          <w:color w:val="000000"/>
        </w:rPr>
      </w:pPr>
    </w:p>
    <w:p w14:paraId="634FC9A1" w14:textId="77777777" w:rsidR="0049635D" w:rsidRDefault="0049635D" w:rsidP="0049635D">
      <w:pPr>
        <w:jc w:val="both"/>
        <w:rPr>
          <w:rFonts w:ascii="Arial" w:hAnsi="Arial" w:cs="Arial"/>
          <w:color w:val="000000"/>
        </w:rPr>
      </w:pPr>
      <w:r>
        <w:rPr>
          <w:rFonts w:ascii="Arial" w:hAnsi="Arial" w:cs="Arial"/>
          <w:color w:val="000000"/>
        </w:rPr>
        <w:t xml:space="preserve">Même histoire avec un propriétaire de logements. Plusieurs ne voudront pas louer à une personne en fauteuil roulant de </w:t>
      </w:r>
      <w:r w:rsidR="007A212D">
        <w:rPr>
          <w:rFonts w:ascii="Arial" w:hAnsi="Arial" w:cs="Arial"/>
          <w:color w:val="000000"/>
        </w:rPr>
        <w:t>peur d’</w:t>
      </w:r>
      <w:r>
        <w:rPr>
          <w:rFonts w:ascii="Arial" w:hAnsi="Arial" w:cs="Arial"/>
          <w:color w:val="000000"/>
        </w:rPr>
        <w:t>avoir à réparer les bas de porte d’armoire, les murs, cadres de portes…</w:t>
      </w:r>
    </w:p>
    <w:p w14:paraId="06F710DD" w14:textId="77777777" w:rsidR="0049635D" w:rsidRDefault="0049635D" w:rsidP="0049635D">
      <w:pPr>
        <w:jc w:val="both"/>
        <w:rPr>
          <w:rFonts w:ascii="Arial" w:hAnsi="Arial" w:cs="Arial"/>
          <w:color w:val="000000"/>
        </w:rPr>
      </w:pPr>
    </w:p>
    <w:p w14:paraId="4F4EACED" w14:textId="77777777" w:rsidR="0049635D" w:rsidRDefault="0049635D" w:rsidP="0049635D">
      <w:pPr>
        <w:jc w:val="both"/>
        <w:rPr>
          <w:rFonts w:ascii="Arial" w:hAnsi="Arial" w:cs="Arial"/>
          <w:color w:val="000000"/>
        </w:rPr>
      </w:pPr>
      <w:r>
        <w:rPr>
          <w:rFonts w:ascii="Arial" w:hAnsi="Arial" w:cs="Arial"/>
          <w:color w:val="000000"/>
        </w:rPr>
        <w:t>Bien qu’obligés maintenant de construire des immeubles d’habitation accessibles de plain-pied pour la plupart, lorsqu’un entrepreneur construit un édifice à condos, il ne croit pas « nécessaire » que de le construire accessible, puisque les personnes handicapées n’ont pas les moyens financiers de s’acheter un condo, c’est connu, elles sont toutes sur l’Aide sociale</w:t>
      </w:r>
      <w:r w:rsidR="003E209F">
        <w:rPr>
          <w:rFonts w:ascii="Arial" w:hAnsi="Arial" w:cs="Arial"/>
          <w:color w:val="000000"/>
        </w:rPr>
        <w:t>…</w:t>
      </w:r>
      <w:r>
        <w:rPr>
          <w:rFonts w:ascii="Arial" w:hAnsi="Arial" w:cs="Arial"/>
          <w:color w:val="000000"/>
        </w:rPr>
        <w:t xml:space="preserve"> </w:t>
      </w:r>
    </w:p>
    <w:p w14:paraId="184CD43F" w14:textId="77777777" w:rsidR="0049635D" w:rsidRDefault="0049635D" w:rsidP="00E77D92">
      <w:pPr>
        <w:jc w:val="both"/>
        <w:rPr>
          <w:rFonts w:ascii="Arial" w:hAnsi="Arial" w:cs="Arial"/>
          <w:color w:val="000000"/>
        </w:rPr>
      </w:pPr>
    </w:p>
    <w:p w14:paraId="567727B0" w14:textId="77777777" w:rsidR="0049635D" w:rsidRDefault="0049635D" w:rsidP="00E77D92">
      <w:pPr>
        <w:jc w:val="both"/>
        <w:rPr>
          <w:rFonts w:ascii="Arial" w:hAnsi="Arial" w:cs="Arial"/>
          <w:color w:val="000000"/>
        </w:rPr>
      </w:pPr>
      <w:r>
        <w:rPr>
          <w:rFonts w:ascii="Arial" w:hAnsi="Arial" w:cs="Arial"/>
          <w:color w:val="000000"/>
        </w:rPr>
        <w:t>Des anecdotes comme celles-là, on en a</w:t>
      </w:r>
      <w:r w:rsidR="003E209F">
        <w:rPr>
          <w:rFonts w:ascii="Arial" w:hAnsi="Arial" w:cs="Arial"/>
          <w:color w:val="000000"/>
        </w:rPr>
        <w:t xml:space="preserve"> plus qu’on en voudrait</w:t>
      </w:r>
    </w:p>
    <w:p w14:paraId="343A6A9F" w14:textId="77777777" w:rsidR="00340717" w:rsidRDefault="00340717" w:rsidP="00E77D92">
      <w:pPr>
        <w:jc w:val="both"/>
        <w:rPr>
          <w:rFonts w:ascii="Arial" w:hAnsi="Arial" w:cs="Arial"/>
          <w:color w:val="000000"/>
        </w:rPr>
      </w:pPr>
      <w:r>
        <w:rPr>
          <w:rFonts w:ascii="Arial" w:hAnsi="Arial" w:cs="Arial"/>
          <w:color w:val="000000"/>
        </w:rPr>
        <w:t xml:space="preserve">Et </w:t>
      </w:r>
      <w:r w:rsidR="009D6B38">
        <w:rPr>
          <w:rFonts w:ascii="Arial" w:hAnsi="Arial" w:cs="Arial"/>
          <w:color w:val="000000"/>
        </w:rPr>
        <w:t>sur quelles bases croyez-vous que la Solidarité sociale évalue cette « contrainte sévère à l’emploi » ?</w:t>
      </w:r>
    </w:p>
    <w:p w14:paraId="40192DE1" w14:textId="77777777" w:rsidR="0049635D" w:rsidRDefault="0049635D" w:rsidP="00E77D92">
      <w:pPr>
        <w:jc w:val="both"/>
        <w:rPr>
          <w:rFonts w:ascii="Arial" w:hAnsi="Arial" w:cs="Arial"/>
          <w:color w:val="000000"/>
        </w:rPr>
      </w:pPr>
    </w:p>
    <w:p w14:paraId="2101DB98" w14:textId="77777777" w:rsidR="0049635D" w:rsidRDefault="0049635D" w:rsidP="0049635D">
      <w:pPr>
        <w:jc w:val="both"/>
        <w:rPr>
          <w:rFonts w:ascii="Arial" w:hAnsi="Arial" w:cs="Arial"/>
          <w:color w:val="000000"/>
        </w:rPr>
      </w:pPr>
      <w:r>
        <w:rPr>
          <w:rFonts w:ascii="Arial" w:hAnsi="Arial" w:cs="Arial"/>
          <w:color w:val="000000"/>
        </w:rPr>
        <w:t>Généralement évalué selon le handicap moteur et visuel, lequel statut est presque automatique. Pour ce qui est des autres handicaps, c’est du cas par cas.</w:t>
      </w:r>
    </w:p>
    <w:p w14:paraId="5F521B4D" w14:textId="77777777" w:rsidR="0049635D" w:rsidRDefault="0049635D" w:rsidP="0049635D">
      <w:pPr>
        <w:jc w:val="both"/>
        <w:rPr>
          <w:rFonts w:ascii="Arial" w:hAnsi="Arial" w:cs="Arial"/>
          <w:color w:val="000000"/>
        </w:rPr>
      </w:pPr>
      <w:r>
        <w:rPr>
          <w:rFonts w:ascii="Arial" w:hAnsi="Arial" w:cs="Arial"/>
          <w:color w:val="000000"/>
        </w:rPr>
        <w:t>Les personnes en situation de handicap sont victimes de bien des préjugés. Préjugés souvent issus de vieilles croyances datant du Moyen-Âge, f</w:t>
      </w:r>
      <w:r w:rsidR="007A212D">
        <w:rPr>
          <w:rFonts w:ascii="Arial" w:hAnsi="Arial" w:cs="Arial"/>
          <w:color w:val="000000"/>
        </w:rPr>
        <w:t>ai</w:t>
      </w:r>
      <w:r>
        <w:rPr>
          <w:rFonts w:ascii="Arial" w:hAnsi="Arial" w:cs="Arial"/>
          <w:color w:val="000000"/>
        </w:rPr>
        <w:t>t en sorte qu’encore de nos jours les personnes handicapées portent le stigma de plusieurs portraits de profilage social.</w:t>
      </w:r>
    </w:p>
    <w:p w14:paraId="6BEE44F1" w14:textId="77777777" w:rsidR="009D6B38" w:rsidRDefault="009D6B38" w:rsidP="00E77D92">
      <w:pPr>
        <w:jc w:val="both"/>
        <w:rPr>
          <w:rFonts w:ascii="Arial" w:hAnsi="Arial" w:cs="Arial"/>
          <w:color w:val="000000"/>
        </w:rPr>
      </w:pPr>
    </w:p>
    <w:p w14:paraId="2ED7C7F0" w14:textId="77777777" w:rsidR="009D6B38" w:rsidRDefault="009D6B38" w:rsidP="00E77D92">
      <w:pPr>
        <w:jc w:val="both"/>
        <w:rPr>
          <w:rFonts w:ascii="Arial" w:hAnsi="Arial" w:cs="Arial"/>
          <w:color w:val="000000"/>
        </w:rPr>
      </w:pPr>
      <w:r>
        <w:rPr>
          <w:rFonts w:ascii="Arial" w:hAnsi="Arial" w:cs="Arial"/>
          <w:color w:val="000000"/>
        </w:rPr>
        <w:t xml:space="preserve">Maintenant, sur quelles bases croyez-vous que le RAPLIQ évalue cette fameuse « contrainte sévère à l’emploi » ? Réponse : sur deux facteurs assassins de l’employabilité des personnes handicapées : </w:t>
      </w:r>
    </w:p>
    <w:p w14:paraId="271E1BBB" w14:textId="77777777" w:rsidR="009D6B38" w:rsidRDefault="009D6B38" w:rsidP="00E77D92">
      <w:pPr>
        <w:jc w:val="both"/>
        <w:rPr>
          <w:rFonts w:ascii="Arial" w:hAnsi="Arial" w:cs="Arial"/>
          <w:color w:val="000000"/>
        </w:rPr>
      </w:pPr>
    </w:p>
    <w:p w14:paraId="491A8ABB" w14:textId="77777777" w:rsidR="009D6B38" w:rsidRPr="009D6B38" w:rsidRDefault="009D6B38" w:rsidP="009D6B38">
      <w:pPr>
        <w:pStyle w:val="Paragraphedeliste"/>
        <w:numPr>
          <w:ilvl w:val="0"/>
          <w:numId w:val="7"/>
        </w:numPr>
        <w:jc w:val="both"/>
        <w:rPr>
          <w:rFonts w:ascii="Arial" w:hAnsi="Arial" w:cs="Arial"/>
          <w:color w:val="000000"/>
        </w:rPr>
      </w:pPr>
      <w:r w:rsidRPr="009D6B38">
        <w:rPr>
          <w:rFonts w:ascii="Arial" w:hAnsi="Arial" w:cs="Arial"/>
          <w:color w:val="000000"/>
        </w:rPr>
        <w:t xml:space="preserve">L’inaccessibilité architecturale de 50% des immeubles </w:t>
      </w:r>
    </w:p>
    <w:p w14:paraId="1A4911CF" w14:textId="77777777" w:rsidR="009D6B38" w:rsidRPr="009D6B38" w:rsidRDefault="009D6B38" w:rsidP="009D6B38">
      <w:pPr>
        <w:pStyle w:val="Paragraphedeliste"/>
        <w:jc w:val="both"/>
        <w:rPr>
          <w:rFonts w:ascii="Arial" w:hAnsi="Arial" w:cs="Arial"/>
          <w:color w:val="000000"/>
        </w:rPr>
      </w:pPr>
      <w:proofErr w:type="gramStart"/>
      <w:r w:rsidRPr="009D6B38">
        <w:rPr>
          <w:rFonts w:ascii="Arial" w:hAnsi="Arial" w:cs="Arial"/>
          <w:color w:val="000000"/>
        </w:rPr>
        <w:t>commerciaux</w:t>
      </w:r>
      <w:proofErr w:type="gramEnd"/>
      <w:r w:rsidRPr="009D6B38">
        <w:rPr>
          <w:rFonts w:ascii="Arial" w:hAnsi="Arial" w:cs="Arial"/>
          <w:color w:val="000000"/>
        </w:rPr>
        <w:t>, à bureaux, industriels de Montréal;</w:t>
      </w:r>
    </w:p>
    <w:p w14:paraId="003CFEEE" w14:textId="77777777" w:rsidR="00817B09" w:rsidRPr="00B8001A" w:rsidRDefault="00817B09" w:rsidP="00817B09">
      <w:pPr>
        <w:pStyle w:val="Paragraphedeliste"/>
        <w:numPr>
          <w:ilvl w:val="0"/>
          <w:numId w:val="7"/>
        </w:numPr>
        <w:jc w:val="both"/>
        <w:rPr>
          <w:rFonts w:ascii="Arial" w:hAnsi="Arial" w:cs="Arial"/>
          <w:color w:val="000000"/>
        </w:rPr>
      </w:pPr>
      <w:r>
        <w:rPr>
          <w:rFonts w:ascii="Arial" w:hAnsi="Arial" w:cs="Arial"/>
          <w:color w:val="000000"/>
        </w:rPr>
        <w:lastRenderedPageBreak/>
        <w:t xml:space="preserve">Les préjugés qu’ont les employeurs à l’égard des </w:t>
      </w:r>
      <w:r w:rsidRPr="00B8001A">
        <w:rPr>
          <w:rFonts w:ascii="Arial" w:hAnsi="Arial" w:cs="Arial"/>
          <w:color w:val="000000"/>
        </w:rPr>
        <w:t>personnes handicapées</w:t>
      </w:r>
    </w:p>
    <w:p w14:paraId="3F0CA3F0" w14:textId="77777777" w:rsidR="009D6B38" w:rsidRDefault="009D6B38" w:rsidP="00E77D92">
      <w:pPr>
        <w:jc w:val="both"/>
        <w:rPr>
          <w:rFonts w:ascii="Arial" w:hAnsi="Arial" w:cs="Arial"/>
          <w:color w:val="000000"/>
        </w:rPr>
      </w:pPr>
    </w:p>
    <w:p w14:paraId="62F9FFDC" w14:textId="77777777" w:rsidR="00032570" w:rsidRDefault="00032570" w:rsidP="00E77D92">
      <w:pPr>
        <w:jc w:val="both"/>
        <w:rPr>
          <w:rFonts w:ascii="Arial" w:hAnsi="Arial" w:cs="Arial"/>
          <w:color w:val="000000"/>
        </w:rPr>
      </w:pPr>
    </w:p>
    <w:p w14:paraId="2BD982B3" w14:textId="77777777" w:rsidR="00BB1DA4" w:rsidRPr="00763444" w:rsidRDefault="00BB1DA4" w:rsidP="00E42EC3">
      <w:pPr>
        <w:jc w:val="both"/>
        <w:rPr>
          <w:rFonts w:ascii="Arial" w:hAnsi="Arial" w:cs="Arial"/>
          <w:sz w:val="32"/>
          <w:szCs w:val="32"/>
        </w:rPr>
      </w:pPr>
    </w:p>
    <w:p w14:paraId="5277D675" w14:textId="77777777" w:rsidR="00BB1DA4" w:rsidRPr="00763444" w:rsidRDefault="00BB1DA4" w:rsidP="00E42EC3">
      <w:pPr>
        <w:jc w:val="both"/>
        <w:rPr>
          <w:rFonts w:ascii="Arial" w:hAnsi="Arial" w:cs="Arial"/>
          <w:sz w:val="32"/>
          <w:szCs w:val="32"/>
          <w:u w:val="single"/>
        </w:rPr>
      </w:pPr>
      <w:r w:rsidRPr="00763444">
        <w:rPr>
          <w:rFonts w:ascii="Arial" w:hAnsi="Arial" w:cs="Arial"/>
          <w:sz w:val="32"/>
          <w:szCs w:val="32"/>
          <w:u w:val="single"/>
        </w:rPr>
        <w:t>Nos souhaits :</w:t>
      </w:r>
    </w:p>
    <w:p w14:paraId="5A6B20A4" w14:textId="77777777" w:rsidR="00F57012" w:rsidRPr="00E42EC3" w:rsidRDefault="00F57012" w:rsidP="00E42EC3">
      <w:pPr>
        <w:jc w:val="both"/>
      </w:pPr>
    </w:p>
    <w:p w14:paraId="5AD0211F" w14:textId="77777777" w:rsidR="00BB1DA4" w:rsidRPr="00E8628C" w:rsidRDefault="00BB1DA4" w:rsidP="00E42EC3">
      <w:pPr>
        <w:jc w:val="both"/>
        <w:rPr>
          <w:rFonts w:ascii="Arial" w:hAnsi="Arial" w:cs="Arial"/>
        </w:rPr>
      </w:pPr>
      <w:r w:rsidRPr="00E8628C">
        <w:rPr>
          <w:rFonts w:ascii="Arial" w:hAnsi="Arial" w:cs="Arial"/>
        </w:rPr>
        <w:t xml:space="preserve">Nous souhaitons que la </w:t>
      </w:r>
      <w:r w:rsidR="00CC62B4">
        <w:rPr>
          <w:rFonts w:ascii="Arial" w:hAnsi="Arial" w:cs="Arial"/>
        </w:rPr>
        <w:t>V</w:t>
      </w:r>
      <w:r w:rsidRPr="00E8628C">
        <w:rPr>
          <w:rFonts w:ascii="Arial" w:hAnsi="Arial" w:cs="Arial"/>
        </w:rPr>
        <w:t xml:space="preserve">ille de Montréal, </w:t>
      </w:r>
      <w:r w:rsidR="003F57E4" w:rsidRPr="00E8628C">
        <w:rPr>
          <w:rFonts w:ascii="Arial" w:hAnsi="Arial" w:cs="Arial"/>
        </w:rPr>
        <w:t>et toutes les autres villes du Q</w:t>
      </w:r>
      <w:r w:rsidRPr="00E8628C">
        <w:rPr>
          <w:rFonts w:ascii="Arial" w:hAnsi="Arial" w:cs="Arial"/>
        </w:rPr>
        <w:t>uébec, à même leurs sommaires décisionnels, incluent un point sur l’accessibilité universelle. De cette façon, a</w:t>
      </w:r>
      <w:r w:rsidR="003F57E4" w:rsidRPr="00E8628C">
        <w:rPr>
          <w:rFonts w:ascii="Arial" w:hAnsi="Arial" w:cs="Arial"/>
        </w:rPr>
        <w:t>u</w:t>
      </w:r>
      <w:r w:rsidRPr="00E8628C">
        <w:rPr>
          <w:rFonts w:ascii="Arial" w:hAnsi="Arial" w:cs="Arial"/>
        </w:rPr>
        <w:t xml:space="preserve"> cours de c</w:t>
      </w:r>
      <w:r w:rsidR="003F57E4" w:rsidRPr="00E8628C">
        <w:rPr>
          <w:rFonts w:ascii="Arial" w:hAnsi="Arial" w:cs="Arial"/>
        </w:rPr>
        <w:t>haque projet, chaque décision, à</w:t>
      </w:r>
      <w:r w:rsidRPr="00E8628C">
        <w:rPr>
          <w:rFonts w:ascii="Arial" w:hAnsi="Arial" w:cs="Arial"/>
        </w:rPr>
        <w:t xml:space="preserve"> un certain point</w:t>
      </w:r>
      <w:r w:rsidR="003F57E4" w:rsidRPr="00E8628C">
        <w:rPr>
          <w:rFonts w:ascii="Arial" w:hAnsi="Arial" w:cs="Arial"/>
        </w:rPr>
        <w:t xml:space="preserve"> dans le processus décisionnel</w:t>
      </w:r>
      <w:r w:rsidRPr="00E8628C">
        <w:rPr>
          <w:rFonts w:ascii="Arial" w:hAnsi="Arial" w:cs="Arial"/>
        </w:rPr>
        <w:t>, quelqu’un devra se poser la question « Qu’en est-il de l’accessibilité universelle de ce</w:t>
      </w:r>
      <w:r w:rsidR="002D4345" w:rsidRPr="00E8628C">
        <w:rPr>
          <w:rFonts w:ascii="Arial" w:hAnsi="Arial" w:cs="Arial"/>
        </w:rPr>
        <w:t xml:space="preserve"> projet ? ». Nous prétendons qu’</w:t>
      </w:r>
      <w:r w:rsidRPr="00E8628C">
        <w:rPr>
          <w:rFonts w:ascii="Arial" w:hAnsi="Arial" w:cs="Arial"/>
        </w:rPr>
        <w:t>en t</w:t>
      </w:r>
      <w:r w:rsidR="002D4345" w:rsidRPr="00E8628C">
        <w:rPr>
          <w:rFonts w:ascii="Arial" w:hAnsi="Arial" w:cs="Arial"/>
        </w:rPr>
        <w:t>ravaillant en amont des projets, plusieurs problématiques seront identifiées et adressées avant même la mise en place d’un projet, d’une rénovation ou d’une construction quelconque.</w:t>
      </w:r>
    </w:p>
    <w:p w14:paraId="7D939187" w14:textId="77777777" w:rsidR="00BB600C" w:rsidRDefault="00BB600C" w:rsidP="00EE01B8"/>
    <w:p w14:paraId="2142DE22" w14:textId="77777777" w:rsidR="00BB600C" w:rsidRDefault="00BB600C" w:rsidP="00EE01B8"/>
    <w:p w14:paraId="1D507C05" w14:textId="77777777" w:rsidR="00BB600C" w:rsidRPr="00E42EC3" w:rsidRDefault="00E42EC3" w:rsidP="00EE01B8">
      <w:pPr>
        <w:rPr>
          <w:sz w:val="36"/>
          <w:szCs w:val="36"/>
          <w:u w:val="single"/>
        </w:rPr>
      </w:pPr>
      <w:r w:rsidRPr="00E42EC3">
        <w:rPr>
          <w:sz w:val="36"/>
          <w:szCs w:val="36"/>
          <w:u w:val="single"/>
        </w:rPr>
        <w:t>Nos conclusions</w:t>
      </w:r>
      <w:r w:rsidR="00BB600C" w:rsidRPr="00E42EC3">
        <w:rPr>
          <w:sz w:val="36"/>
          <w:szCs w:val="36"/>
          <w:u w:val="single"/>
        </w:rPr>
        <w:t>:</w:t>
      </w:r>
    </w:p>
    <w:p w14:paraId="33B2921A" w14:textId="77777777" w:rsidR="00BB600C" w:rsidRDefault="00BB600C" w:rsidP="00EE01B8">
      <w:pPr>
        <w:rPr>
          <w:sz w:val="36"/>
          <w:szCs w:val="36"/>
          <w:u w:val="single"/>
        </w:rPr>
      </w:pPr>
    </w:p>
    <w:p w14:paraId="649BB175" w14:textId="77777777" w:rsidR="00BB600C" w:rsidRPr="00E8628C" w:rsidRDefault="00BB600C" w:rsidP="00C27B3D">
      <w:pPr>
        <w:jc w:val="both"/>
        <w:rPr>
          <w:rFonts w:ascii="Arial" w:hAnsi="Arial" w:cs="Arial"/>
        </w:rPr>
      </w:pPr>
      <w:r w:rsidRPr="00E8628C">
        <w:rPr>
          <w:rFonts w:ascii="Arial" w:hAnsi="Arial" w:cs="Arial"/>
        </w:rPr>
        <w:t>Chers Commissaires, nous espérons que ce mémoire vous sera utile afin de mesurer l’ampleur de la discrimination subi</w:t>
      </w:r>
      <w:r w:rsidR="00D05A79" w:rsidRPr="00E8628C">
        <w:rPr>
          <w:rFonts w:ascii="Arial" w:hAnsi="Arial" w:cs="Arial"/>
        </w:rPr>
        <w:t>e par les personnes handicapées. Nous avons espoir que vous pourrez en mesurer l’étendue.</w:t>
      </w:r>
    </w:p>
    <w:p w14:paraId="43F3B051" w14:textId="77777777" w:rsidR="00E42EC3" w:rsidRPr="00E8628C" w:rsidRDefault="00E42EC3" w:rsidP="00C27B3D">
      <w:pPr>
        <w:jc w:val="both"/>
        <w:rPr>
          <w:rFonts w:ascii="Arial" w:hAnsi="Arial" w:cs="Arial"/>
        </w:rPr>
      </w:pPr>
    </w:p>
    <w:p w14:paraId="76BFF2F5" w14:textId="77777777" w:rsidR="00E42EC3" w:rsidRPr="00E8628C" w:rsidRDefault="00E42EC3" w:rsidP="00C27B3D">
      <w:pPr>
        <w:jc w:val="both"/>
        <w:rPr>
          <w:rFonts w:ascii="Arial" w:hAnsi="Arial" w:cs="Arial"/>
        </w:rPr>
      </w:pPr>
      <w:r w:rsidRPr="00E8628C">
        <w:rPr>
          <w:rFonts w:ascii="Arial" w:hAnsi="Arial" w:cs="Arial"/>
        </w:rPr>
        <w:t>Nous souhaitons vous avoir démontré que la discrimination fondée sur le handicap est vérit</w:t>
      </w:r>
      <w:r w:rsidR="00962493" w:rsidRPr="00E8628C">
        <w:rPr>
          <w:rFonts w:ascii="Arial" w:hAnsi="Arial" w:cs="Arial"/>
        </w:rPr>
        <w:t>able, vérifiable et quotidienne</w:t>
      </w:r>
      <w:r w:rsidR="00BD37DF">
        <w:rPr>
          <w:rFonts w:ascii="Arial" w:hAnsi="Arial" w:cs="Arial"/>
        </w:rPr>
        <w:t xml:space="preserve"> </w:t>
      </w:r>
      <w:r w:rsidR="005B1C14">
        <w:rPr>
          <w:rFonts w:ascii="Arial" w:hAnsi="Arial" w:cs="Arial"/>
        </w:rPr>
        <w:t xml:space="preserve">et </w:t>
      </w:r>
      <w:r w:rsidR="00BD37DF">
        <w:rPr>
          <w:rFonts w:ascii="Arial" w:hAnsi="Arial" w:cs="Arial"/>
        </w:rPr>
        <w:t>qu</w:t>
      </w:r>
      <w:r w:rsidR="005B1C14">
        <w:rPr>
          <w:rFonts w:ascii="Arial" w:hAnsi="Arial" w:cs="Arial"/>
        </w:rPr>
        <w:t>’e</w:t>
      </w:r>
      <w:r w:rsidR="00BD37DF">
        <w:rPr>
          <w:rFonts w:ascii="Arial" w:hAnsi="Arial" w:cs="Arial"/>
        </w:rPr>
        <w:t>lle est systémique</w:t>
      </w:r>
      <w:r w:rsidR="005B1C14">
        <w:rPr>
          <w:rFonts w:ascii="Arial" w:hAnsi="Arial" w:cs="Arial"/>
        </w:rPr>
        <w:t>.</w:t>
      </w:r>
      <w:r w:rsidRPr="00E8628C">
        <w:rPr>
          <w:rFonts w:ascii="Arial" w:hAnsi="Arial" w:cs="Arial"/>
        </w:rPr>
        <w:t xml:space="preserve"> </w:t>
      </w:r>
    </w:p>
    <w:p w14:paraId="3CD8918C" w14:textId="77777777" w:rsidR="00D05A79" w:rsidRPr="00E8628C" w:rsidRDefault="00D05A79" w:rsidP="00C27B3D">
      <w:pPr>
        <w:jc w:val="both"/>
        <w:rPr>
          <w:rFonts w:ascii="Arial" w:hAnsi="Arial" w:cs="Arial"/>
        </w:rPr>
      </w:pPr>
    </w:p>
    <w:p w14:paraId="5B547B1A" w14:textId="77777777" w:rsidR="00962493" w:rsidRPr="00E8628C" w:rsidRDefault="00D05A79" w:rsidP="00C27B3D">
      <w:pPr>
        <w:jc w:val="both"/>
        <w:rPr>
          <w:rFonts w:ascii="Arial" w:hAnsi="Arial" w:cs="Arial"/>
        </w:rPr>
      </w:pPr>
      <w:r w:rsidRPr="00E8628C">
        <w:rPr>
          <w:rFonts w:ascii="Arial" w:hAnsi="Arial" w:cs="Arial"/>
        </w:rPr>
        <w:t xml:space="preserve">Je vous rappelle que tout au long de ce mémoire, il n’a jamais été question de comparer nos malheurs à ceux des autres. </w:t>
      </w:r>
    </w:p>
    <w:p w14:paraId="53038D14" w14:textId="77777777" w:rsidR="00962493" w:rsidRPr="00E8628C" w:rsidRDefault="00962493" w:rsidP="00C27B3D">
      <w:pPr>
        <w:jc w:val="both"/>
        <w:rPr>
          <w:rFonts w:ascii="Arial" w:hAnsi="Arial" w:cs="Arial"/>
        </w:rPr>
      </w:pPr>
    </w:p>
    <w:p w14:paraId="4A48230A" w14:textId="77777777" w:rsidR="00962493" w:rsidRPr="00E8628C" w:rsidRDefault="00962493" w:rsidP="00C27B3D">
      <w:pPr>
        <w:jc w:val="both"/>
        <w:rPr>
          <w:rFonts w:ascii="Arial" w:hAnsi="Arial" w:cs="Arial"/>
        </w:rPr>
      </w:pPr>
      <w:r w:rsidRPr="00E8628C">
        <w:rPr>
          <w:rFonts w:ascii="Arial" w:hAnsi="Arial" w:cs="Arial"/>
        </w:rPr>
        <w:t xml:space="preserve">Être victime de profilage racial n’est guère plus agréable que de se retrouver un soir d’hiver à voir deux ou trois autobus nous passer sous le nez sous prétexte que la rampe d’embarquement ne fonctionne pas. Cependant, personne, peu importe l’origine ethnique, ne se fait refuser l’accès au transport en commun. </w:t>
      </w:r>
      <w:proofErr w:type="gramStart"/>
      <w:r w:rsidRPr="00E8628C">
        <w:rPr>
          <w:rFonts w:ascii="Arial" w:hAnsi="Arial" w:cs="Arial"/>
        </w:rPr>
        <w:t>Personne….</w:t>
      </w:r>
      <w:proofErr w:type="gramEnd"/>
      <w:r w:rsidR="007A212D">
        <w:rPr>
          <w:rFonts w:ascii="Arial" w:hAnsi="Arial" w:cs="Arial"/>
        </w:rPr>
        <w:t>s</w:t>
      </w:r>
      <w:r w:rsidRPr="00E8628C">
        <w:rPr>
          <w:rFonts w:ascii="Arial" w:hAnsi="Arial" w:cs="Arial"/>
        </w:rPr>
        <w:t xml:space="preserve">auf les personnes handicapées. </w:t>
      </w:r>
    </w:p>
    <w:p w14:paraId="4C750A41" w14:textId="77777777" w:rsidR="00962493" w:rsidRPr="00E8628C" w:rsidRDefault="00962493" w:rsidP="00C27B3D">
      <w:pPr>
        <w:jc w:val="both"/>
        <w:rPr>
          <w:rFonts w:ascii="Arial" w:hAnsi="Arial" w:cs="Arial"/>
        </w:rPr>
      </w:pPr>
    </w:p>
    <w:p w14:paraId="41172E5D" w14:textId="77777777" w:rsidR="00962493" w:rsidRPr="00E8628C" w:rsidRDefault="00962493" w:rsidP="00C27B3D">
      <w:pPr>
        <w:jc w:val="both"/>
        <w:rPr>
          <w:rFonts w:ascii="Arial" w:hAnsi="Arial" w:cs="Arial"/>
        </w:rPr>
      </w:pPr>
      <w:r w:rsidRPr="00E8628C">
        <w:rPr>
          <w:rFonts w:ascii="Arial" w:hAnsi="Arial" w:cs="Arial"/>
        </w:rPr>
        <w:t>Vous me direz qu’il y a le transport adapté ? Personne d’entre vous n’accepterait de voir sa liberté de déplacement contrainte parce que le « système » ne s’adapte pas à la réalité.</w:t>
      </w:r>
    </w:p>
    <w:p w14:paraId="315A7BF4" w14:textId="77777777" w:rsidR="00962493" w:rsidRPr="00E8628C" w:rsidRDefault="00962493" w:rsidP="00C27B3D">
      <w:pPr>
        <w:jc w:val="both"/>
        <w:rPr>
          <w:rFonts w:ascii="Arial" w:hAnsi="Arial" w:cs="Arial"/>
        </w:rPr>
      </w:pPr>
    </w:p>
    <w:p w14:paraId="77521521" w14:textId="77777777" w:rsidR="00B8001A" w:rsidRDefault="003F57E4" w:rsidP="00C27B3D">
      <w:pPr>
        <w:jc w:val="both"/>
        <w:rPr>
          <w:rFonts w:ascii="Arial" w:hAnsi="Arial" w:cs="Arial"/>
        </w:rPr>
      </w:pPr>
      <w:r w:rsidRPr="00E8628C">
        <w:rPr>
          <w:rFonts w:ascii="Arial" w:hAnsi="Arial" w:cs="Arial"/>
        </w:rPr>
        <w:t>La</w:t>
      </w:r>
      <w:r w:rsidR="00D05A79" w:rsidRPr="00E8628C">
        <w:rPr>
          <w:rFonts w:ascii="Arial" w:hAnsi="Arial" w:cs="Arial"/>
        </w:rPr>
        <w:t xml:space="preserve"> discrimination subie par les personnes handicapées mérite d’être sous les réflecteurs de cette Commission, portant entre autre</w:t>
      </w:r>
      <w:r w:rsidR="007A212D">
        <w:rPr>
          <w:rFonts w:ascii="Arial" w:hAnsi="Arial" w:cs="Arial"/>
        </w:rPr>
        <w:t xml:space="preserve">s </w:t>
      </w:r>
      <w:r w:rsidR="00D05A79" w:rsidRPr="00E8628C">
        <w:rPr>
          <w:rFonts w:ascii="Arial" w:hAnsi="Arial" w:cs="Arial"/>
        </w:rPr>
        <w:t>justement sur la discrimination systémique, et nous croyons sincèrement que le poids d’éventuelles recommandations émanant d’une institution crédible comme l’OCPM saura  activer certaines mesures qui tardent à être mise en marche et surtout, contribueront à faire en sorte que nos élues et élus de tous les niveaux devront automatiquement se poser la question à savoir si les principes d’accessibilité universelle s’</w:t>
      </w:r>
      <w:r w:rsidR="00C27B3D" w:rsidRPr="00E8628C">
        <w:rPr>
          <w:rFonts w:ascii="Arial" w:hAnsi="Arial" w:cs="Arial"/>
        </w:rPr>
        <w:t>appliquent dans un projet donné afin de contrer, une bonne fois pour toutes</w:t>
      </w:r>
      <w:r w:rsidR="00962493" w:rsidRPr="00E8628C">
        <w:rPr>
          <w:rFonts w:ascii="Arial" w:hAnsi="Arial" w:cs="Arial"/>
        </w:rPr>
        <w:t>, la discrimination systémique</w:t>
      </w:r>
      <w:r w:rsidR="00C27B3D" w:rsidRPr="00E8628C">
        <w:rPr>
          <w:rFonts w:ascii="Arial" w:hAnsi="Arial" w:cs="Arial"/>
        </w:rPr>
        <w:t>.</w:t>
      </w:r>
    </w:p>
    <w:p w14:paraId="23019CDC" w14:textId="77777777" w:rsidR="00B8001A" w:rsidRDefault="00B8001A">
      <w:pPr>
        <w:rPr>
          <w:rFonts w:ascii="Arial" w:hAnsi="Arial" w:cs="Arial"/>
        </w:rPr>
      </w:pPr>
      <w:r>
        <w:rPr>
          <w:rFonts w:ascii="Arial" w:hAnsi="Arial" w:cs="Arial"/>
        </w:rPr>
        <w:br w:type="page"/>
      </w:r>
    </w:p>
    <w:p w14:paraId="0FEB5FCB" w14:textId="77777777" w:rsidR="00515BCC" w:rsidRPr="00515BCC" w:rsidRDefault="00515BCC" w:rsidP="00515BCC">
      <w:pPr>
        <w:jc w:val="center"/>
        <w:rPr>
          <w:rFonts w:ascii="Arial" w:hAnsi="Arial" w:cs="Arial"/>
          <w:b/>
          <w:bCs/>
          <w:sz w:val="32"/>
          <w:szCs w:val="32"/>
        </w:rPr>
      </w:pPr>
      <w:r w:rsidRPr="00515BCC">
        <w:rPr>
          <w:rFonts w:ascii="Arial" w:hAnsi="Arial" w:cs="Arial"/>
          <w:b/>
          <w:bCs/>
          <w:sz w:val="32"/>
          <w:szCs w:val="32"/>
        </w:rPr>
        <w:lastRenderedPageBreak/>
        <w:t xml:space="preserve">Notes </w:t>
      </w:r>
      <w:r w:rsidR="00510E7F">
        <w:rPr>
          <w:rFonts w:ascii="Arial" w:hAnsi="Arial" w:cs="Arial"/>
          <w:b/>
          <w:bCs/>
          <w:sz w:val="32"/>
          <w:szCs w:val="32"/>
        </w:rPr>
        <w:t>et références</w:t>
      </w:r>
    </w:p>
    <w:p w14:paraId="53C6A73E" w14:textId="77777777" w:rsidR="00BB600C" w:rsidRDefault="00BB600C" w:rsidP="00C27B3D">
      <w:pPr>
        <w:jc w:val="both"/>
        <w:rPr>
          <w:rFonts w:ascii="Arial" w:hAnsi="Arial" w:cs="Arial"/>
        </w:rPr>
      </w:pPr>
    </w:p>
    <w:p w14:paraId="070ACDB8" w14:textId="77777777" w:rsidR="006301CE" w:rsidRPr="006301CE" w:rsidRDefault="006301CE" w:rsidP="00C27B3D">
      <w:pPr>
        <w:jc w:val="both"/>
        <w:rPr>
          <w:rFonts w:ascii="Arial" w:hAnsi="Arial" w:cs="Arial"/>
          <w:b/>
          <w:bCs/>
        </w:rPr>
      </w:pPr>
      <w:r w:rsidRPr="006301CE">
        <w:rPr>
          <w:rFonts w:ascii="Arial" w:hAnsi="Arial" w:cs="Arial"/>
          <w:b/>
          <w:bCs/>
        </w:rPr>
        <w:t>Page 3</w:t>
      </w:r>
    </w:p>
    <w:p w14:paraId="4482B74D" w14:textId="77777777" w:rsidR="00515BCC" w:rsidRDefault="00515BCC" w:rsidP="00C27B3D">
      <w:pPr>
        <w:jc w:val="both"/>
        <w:rPr>
          <w:rFonts w:ascii="Arial" w:hAnsi="Arial" w:cs="Arial"/>
        </w:rPr>
      </w:pPr>
    </w:p>
    <w:p w14:paraId="65BEEC4C" w14:textId="77777777" w:rsidR="00515BCC" w:rsidRDefault="00515BCC" w:rsidP="00C634A6">
      <w:pPr>
        <w:pStyle w:val="Notedebasdepage"/>
        <w:jc w:val="both"/>
        <w:rPr>
          <w:color w:val="0000FF"/>
          <w:u w:val="single"/>
        </w:rPr>
      </w:pPr>
      <w:r>
        <w:t xml:space="preserve">1 </w:t>
      </w:r>
      <w:hyperlink r:id="rId48" w:history="1">
        <w:r w:rsidRPr="00515BCC">
          <w:rPr>
            <w:color w:val="0000FF"/>
            <w:u w:val="single"/>
          </w:rPr>
          <w:t>https://fr.wikipedia.org/wiki/Racisme</w:t>
        </w:r>
      </w:hyperlink>
    </w:p>
    <w:p w14:paraId="687C0BF4" w14:textId="77777777" w:rsidR="00515BCC" w:rsidRDefault="00515BCC" w:rsidP="00C634A6">
      <w:pPr>
        <w:pStyle w:val="Notedebasdepage"/>
        <w:jc w:val="both"/>
        <w:rPr>
          <w:color w:val="0000FF"/>
          <w:u w:val="single"/>
        </w:rPr>
      </w:pPr>
    </w:p>
    <w:p w14:paraId="79E38281" w14:textId="77777777" w:rsidR="00515BCC" w:rsidRDefault="00515BCC" w:rsidP="00C634A6">
      <w:pPr>
        <w:pStyle w:val="Notedebasdepage"/>
        <w:jc w:val="both"/>
        <w:rPr>
          <w:rFonts w:ascii="Arial" w:hAnsi="Arial" w:cs="Arial"/>
          <w:color w:val="222222"/>
          <w:shd w:val="clear" w:color="auto" w:fill="FFFFFF"/>
        </w:rPr>
      </w:pPr>
      <w:r w:rsidRPr="00BF25B5">
        <w:rPr>
          <w:rFonts w:ascii="Arial" w:hAnsi="Arial" w:cs="Arial"/>
          <w:color w:val="222222"/>
          <w:shd w:val="clear" w:color="auto" w:fill="FFFFFF"/>
        </w:rPr>
        <w:t>Le </w:t>
      </w:r>
      <w:r w:rsidRPr="00F11041">
        <w:rPr>
          <w:rFonts w:ascii="Arial" w:hAnsi="Arial" w:cs="Arial"/>
          <w:color w:val="222222"/>
          <w:shd w:val="clear" w:color="auto" w:fill="FFFFFF"/>
        </w:rPr>
        <w:t>racisme</w:t>
      </w:r>
      <w:r w:rsidRPr="00BF25B5">
        <w:rPr>
          <w:rFonts w:ascii="Arial" w:hAnsi="Arial" w:cs="Arial"/>
          <w:color w:val="222222"/>
          <w:shd w:val="clear" w:color="auto" w:fill="FFFFFF"/>
        </w:rPr>
        <w:t> est</w:t>
      </w:r>
      <w:r>
        <w:rPr>
          <w:rFonts w:ascii="Arial" w:hAnsi="Arial" w:cs="Arial"/>
          <w:color w:val="222222"/>
          <w:shd w:val="clear" w:color="auto" w:fill="FFFFFF"/>
        </w:rPr>
        <w:t xml:space="preserve"> </w:t>
      </w:r>
      <w:r w:rsidRPr="00BF25B5">
        <w:rPr>
          <w:rFonts w:ascii="Arial" w:hAnsi="Arial" w:cs="Arial"/>
          <w:color w:val="222222"/>
          <w:shd w:val="clear" w:color="auto" w:fill="FFFFFF"/>
        </w:rPr>
        <w:t>une </w:t>
      </w:r>
      <w:hyperlink r:id="rId49" w:tooltip="Idéologie" w:history="1">
        <w:r w:rsidRPr="00BF25B5">
          <w:rPr>
            <w:rFonts w:ascii="Arial" w:hAnsi="Arial" w:cs="Arial"/>
            <w:color w:val="0B0080"/>
            <w:u w:val="single"/>
            <w:shd w:val="clear" w:color="auto" w:fill="FFFFFF"/>
          </w:rPr>
          <w:t>idéologie</w:t>
        </w:r>
      </w:hyperlink>
      <w:r w:rsidRPr="00BF25B5">
        <w:rPr>
          <w:rFonts w:ascii="Arial" w:hAnsi="Arial" w:cs="Arial"/>
          <w:color w:val="222222"/>
          <w:shd w:val="clear" w:color="auto" w:fill="FFFFFF"/>
        </w:rPr>
        <w:t> qui,</w:t>
      </w:r>
      <w:r>
        <w:rPr>
          <w:rFonts w:ascii="Arial" w:hAnsi="Arial" w:cs="Arial"/>
          <w:color w:val="222222"/>
          <w:shd w:val="clear" w:color="auto" w:fill="FFFFFF"/>
        </w:rPr>
        <w:t xml:space="preserve"> p</w:t>
      </w:r>
      <w:r w:rsidRPr="00BF25B5">
        <w:rPr>
          <w:rFonts w:ascii="Arial" w:hAnsi="Arial" w:cs="Arial"/>
          <w:color w:val="222222"/>
          <w:shd w:val="clear" w:color="auto" w:fill="FFFFFF"/>
        </w:rPr>
        <w:t>artant du </w:t>
      </w:r>
      <w:hyperlink r:id="rId50" w:tooltip="wikt:postulat" w:history="1">
        <w:r w:rsidRPr="00BF25B5">
          <w:rPr>
            <w:rFonts w:ascii="Arial" w:hAnsi="Arial" w:cs="Arial"/>
            <w:color w:val="663366"/>
            <w:u w:val="single"/>
            <w:shd w:val="clear" w:color="auto" w:fill="FFFFFF"/>
          </w:rPr>
          <w:t>postulat</w:t>
        </w:r>
      </w:hyperlink>
      <w:r w:rsidRPr="00BF25B5">
        <w:rPr>
          <w:rFonts w:ascii="Arial" w:hAnsi="Arial" w:cs="Arial"/>
          <w:color w:val="222222"/>
          <w:shd w:val="clear" w:color="auto" w:fill="FFFFFF"/>
        </w:rPr>
        <w:t> sans fondement scientifique</w:t>
      </w:r>
      <w:hyperlink r:id="rId51" w:anchor="cite_note-1" w:history="1">
        <w:r w:rsidRPr="00BF25B5">
          <w:rPr>
            <w:rFonts w:ascii="Arial" w:hAnsi="Arial" w:cs="Arial"/>
            <w:color w:val="0B0080"/>
            <w:u w:val="single"/>
            <w:shd w:val="clear" w:color="auto" w:fill="FFFFFF"/>
            <w:vertAlign w:val="superscript"/>
          </w:rPr>
          <w:t>1</w:t>
        </w:r>
      </w:hyperlink>
      <w:r w:rsidRPr="00BF25B5">
        <w:rPr>
          <w:rFonts w:ascii="Arial" w:hAnsi="Arial" w:cs="Arial"/>
          <w:color w:val="222222"/>
          <w:shd w:val="clear" w:color="auto" w:fill="FFFFFF"/>
        </w:rPr>
        <w:t> de l'existence de </w:t>
      </w:r>
      <w:hyperlink r:id="rId52" w:tooltip="Race humaine" w:history="1">
        <w:r w:rsidRPr="00BF25B5">
          <w:rPr>
            <w:rFonts w:ascii="Arial" w:hAnsi="Arial" w:cs="Arial"/>
            <w:color w:val="0B0080"/>
            <w:u w:val="single"/>
            <w:shd w:val="clear" w:color="auto" w:fill="FFFFFF"/>
          </w:rPr>
          <w:t>races</w:t>
        </w:r>
      </w:hyperlink>
      <w:r w:rsidRPr="00BF25B5">
        <w:rPr>
          <w:rFonts w:ascii="Arial" w:hAnsi="Arial" w:cs="Arial"/>
          <w:color w:val="222222"/>
          <w:shd w:val="clear" w:color="auto" w:fill="FFFFFF"/>
        </w:rPr>
        <w:t> au sein de l'</w:t>
      </w:r>
      <w:hyperlink r:id="rId53" w:tooltip="Homo sapiens" w:history="1">
        <w:r w:rsidRPr="00BF25B5">
          <w:rPr>
            <w:rFonts w:ascii="Arial" w:hAnsi="Arial" w:cs="Arial"/>
            <w:color w:val="0B0080"/>
            <w:u w:val="single"/>
            <w:shd w:val="clear" w:color="auto" w:fill="FFFFFF"/>
          </w:rPr>
          <w:t>espèce</w:t>
        </w:r>
        <w:r>
          <w:rPr>
            <w:rFonts w:ascii="Arial" w:hAnsi="Arial" w:cs="Arial"/>
            <w:color w:val="0B0080"/>
            <w:u w:val="single"/>
            <w:shd w:val="clear" w:color="auto" w:fill="FFFFFF"/>
          </w:rPr>
          <w:t xml:space="preserve"> </w:t>
        </w:r>
        <w:r w:rsidRPr="00BF25B5">
          <w:rPr>
            <w:rFonts w:ascii="Arial" w:hAnsi="Arial" w:cs="Arial"/>
            <w:color w:val="0B0080"/>
            <w:u w:val="single"/>
            <w:shd w:val="clear" w:color="auto" w:fill="FFFFFF"/>
          </w:rPr>
          <w:t>humaine</w:t>
        </w:r>
      </w:hyperlink>
      <w:r>
        <w:rPr>
          <w:rFonts w:ascii="Arial" w:hAnsi="Arial" w:cs="Arial"/>
          <w:color w:val="222222"/>
          <w:shd w:val="clear" w:color="auto" w:fill="FFFFFF"/>
          <w:vertAlign w:val="superscript"/>
        </w:rPr>
        <w:t>,</w:t>
      </w:r>
      <w:r w:rsidRPr="00BF25B5">
        <w:rPr>
          <w:rFonts w:ascii="Arial" w:hAnsi="Arial" w:cs="Arial"/>
          <w:color w:val="222222"/>
          <w:shd w:val="clear" w:color="auto" w:fill="FFFFFF"/>
        </w:rPr>
        <w:t xml:space="preserve"> considère que certaines catégories de personnes sont intrinsèquement supérieures à d'autre</w:t>
      </w:r>
      <w:r>
        <w:rPr>
          <w:rFonts w:ascii="Arial" w:hAnsi="Arial" w:cs="Arial"/>
          <w:color w:val="222222"/>
          <w:shd w:val="clear" w:color="auto" w:fill="FFFFFF"/>
        </w:rPr>
        <w:t>s.</w:t>
      </w:r>
    </w:p>
    <w:p w14:paraId="28127A2A" w14:textId="77777777" w:rsidR="00515BCC" w:rsidRPr="00515BCC" w:rsidRDefault="00515BCC" w:rsidP="00C634A6">
      <w:pPr>
        <w:pStyle w:val="Notedebasdepage"/>
        <w:jc w:val="both"/>
      </w:pPr>
    </w:p>
    <w:p w14:paraId="67E554ED" w14:textId="77777777" w:rsidR="00515BCC" w:rsidRPr="00515BCC" w:rsidRDefault="00515BCC" w:rsidP="00C634A6">
      <w:pPr>
        <w:pStyle w:val="Notedebasdepage"/>
        <w:jc w:val="both"/>
        <w:rPr>
          <w:lang w:val="fr-FR"/>
        </w:rPr>
      </w:pPr>
      <w:r>
        <w:t xml:space="preserve">2 </w:t>
      </w:r>
      <w:hyperlink r:id="rId54" w:anchor="25752" w:history="1">
        <w:r w:rsidRPr="00515BCC">
          <w:rPr>
            <w:rFonts w:ascii="Times" w:eastAsia="Times New Roman" w:hAnsi="Times" w:cs="Times New Roman"/>
            <w:color w:val="0000FF"/>
            <w:u w:val="single"/>
          </w:rPr>
          <w:t>https://www.larousse.fr/dictionnaires/francais/discrimination/25877?q=discrimination#25752</w:t>
        </w:r>
      </w:hyperlink>
    </w:p>
    <w:p w14:paraId="63F806B9" w14:textId="77777777" w:rsidR="00515BCC" w:rsidRDefault="00515BCC" w:rsidP="00C634A6">
      <w:pPr>
        <w:jc w:val="both"/>
      </w:pPr>
    </w:p>
    <w:p w14:paraId="3D26E65C" w14:textId="77777777" w:rsidR="00515BCC" w:rsidRDefault="00515BCC" w:rsidP="00C634A6">
      <w:pPr>
        <w:jc w:val="both"/>
        <w:rPr>
          <w:rFonts w:ascii="Arial" w:hAnsi="Arial" w:cs="Arial"/>
        </w:rPr>
      </w:pPr>
      <w:r w:rsidRPr="005F05EC">
        <w:rPr>
          <w:rFonts w:ascii="Arial" w:hAnsi="Arial" w:cs="Arial"/>
          <w:u w:val="single"/>
        </w:rPr>
        <w:t>Discrimination </w:t>
      </w:r>
      <w:r w:rsidRPr="00E8628C">
        <w:rPr>
          <w:rFonts w:ascii="Arial" w:hAnsi="Arial" w:cs="Arial"/>
        </w:rPr>
        <w:t xml:space="preserve">: Fait de distinguer et de </w:t>
      </w:r>
      <w:r w:rsidRPr="0053134F">
        <w:rPr>
          <w:rFonts w:ascii="Arial" w:hAnsi="Arial" w:cs="Arial"/>
        </w:rPr>
        <w:t xml:space="preserve">traiter </w:t>
      </w:r>
      <w:r w:rsidRPr="00E8628C">
        <w:rPr>
          <w:rFonts w:ascii="Arial" w:hAnsi="Arial" w:cs="Arial"/>
        </w:rPr>
        <w:t>différemment (le plus souvent mal) quelqu’un ou un groupe par rapport au reste de la collectivité ou par rapport à une autre personne</w:t>
      </w:r>
      <w:r>
        <w:rPr>
          <w:rFonts w:ascii="Arial" w:hAnsi="Arial" w:cs="Arial"/>
        </w:rPr>
        <w:t>.</w:t>
      </w:r>
    </w:p>
    <w:p w14:paraId="18603AA1" w14:textId="77777777" w:rsidR="00515BCC" w:rsidRDefault="00515BCC" w:rsidP="00C634A6">
      <w:pPr>
        <w:jc w:val="both"/>
      </w:pPr>
    </w:p>
    <w:p w14:paraId="3EB5F8D9" w14:textId="77777777" w:rsidR="00515BCC" w:rsidRDefault="00515BCC" w:rsidP="00C634A6">
      <w:pPr>
        <w:jc w:val="both"/>
        <w:rPr>
          <w:rFonts w:ascii="Arial" w:eastAsia="Times New Roman" w:hAnsi="Arial" w:cs="Arial"/>
          <w:color w:val="0000FF"/>
          <w:u w:val="single"/>
        </w:rPr>
      </w:pPr>
      <w:r>
        <w:t xml:space="preserve">3 </w:t>
      </w:r>
      <w:hyperlink r:id="rId55" w:anchor="75382" w:history="1">
        <w:r w:rsidRPr="006F4C21">
          <w:rPr>
            <w:rStyle w:val="Lienhypertexte"/>
            <w:rFonts w:ascii="Arial" w:eastAsia="Times New Roman" w:hAnsi="Arial" w:cs="Arial"/>
          </w:rPr>
          <w:t>https://www.larousse.fr/dictionnaires/francais/syst%C3%A9mique/76265?q=syst%C3%A9mique#75382</w:t>
        </w:r>
      </w:hyperlink>
    </w:p>
    <w:p w14:paraId="661865CF" w14:textId="77777777" w:rsidR="006301CE" w:rsidRDefault="006301CE" w:rsidP="00C634A6">
      <w:pPr>
        <w:jc w:val="both"/>
        <w:rPr>
          <w:rFonts w:ascii="Arial" w:eastAsia="Times New Roman" w:hAnsi="Arial" w:cs="Arial"/>
          <w:color w:val="0000FF"/>
          <w:u w:val="single"/>
        </w:rPr>
      </w:pPr>
    </w:p>
    <w:p w14:paraId="5106B341" w14:textId="77777777" w:rsidR="006301CE" w:rsidRDefault="006301CE" w:rsidP="00C634A6">
      <w:pPr>
        <w:jc w:val="both"/>
        <w:rPr>
          <w:rFonts w:ascii="Arial" w:hAnsi="Arial" w:cs="Arial"/>
        </w:rPr>
      </w:pPr>
      <w:r w:rsidRPr="005F05EC">
        <w:rPr>
          <w:rFonts w:ascii="Arial" w:hAnsi="Arial" w:cs="Arial"/>
          <w:u w:val="single"/>
        </w:rPr>
        <w:t>Systémique</w:t>
      </w:r>
      <w:r>
        <w:rPr>
          <w:rFonts w:ascii="Arial" w:hAnsi="Arial" w:cs="Arial"/>
        </w:rPr>
        <w:t> :</w:t>
      </w:r>
      <w:r w:rsidRPr="00E8628C">
        <w:rPr>
          <w:rFonts w:ascii="Arial" w:hAnsi="Arial" w:cs="Arial"/>
        </w:rPr>
        <w:t xml:space="preserve"> Se dit d’une approche scientifique des systèmes politiques, économiques, etc., qui s’oppose</w:t>
      </w:r>
      <w:r>
        <w:rPr>
          <w:rFonts w:ascii="Arial" w:hAnsi="Arial" w:cs="Arial"/>
        </w:rPr>
        <w:t xml:space="preserve">nt </w:t>
      </w:r>
      <w:r w:rsidRPr="00E8628C">
        <w:rPr>
          <w:rFonts w:ascii="Arial" w:hAnsi="Arial" w:cs="Arial"/>
        </w:rPr>
        <w:t xml:space="preserve">à la démarche rationaliste en abordant tout problème comme un ensemble d’éléments en relation mutuelle. </w:t>
      </w:r>
    </w:p>
    <w:p w14:paraId="0917A486" w14:textId="77777777" w:rsidR="006301CE" w:rsidRDefault="006301CE" w:rsidP="00C634A6">
      <w:pPr>
        <w:jc w:val="both"/>
        <w:rPr>
          <w:rFonts w:ascii="Arial" w:hAnsi="Arial" w:cs="Arial"/>
        </w:rPr>
      </w:pPr>
    </w:p>
    <w:p w14:paraId="6B0F6F56" w14:textId="77777777" w:rsidR="006301CE" w:rsidRDefault="006301CE" w:rsidP="00C634A6">
      <w:pPr>
        <w:jc w:val="both"/>
        <w:rPr>
          <w:rFonts w:ascii="Arial" w:hAnsi="Arial" w:cs="Arial"/>
        </w:rPr>
      </w:pPr>
    </w:p>
    <w:p w14:paraId="4A2F1B18" w14:textId="77777777" w:rsidR="006301CE" w:rsidRPr="006301CE" w:rsidRDefault="006301CE" w:rsidP="00C634A6">
      <w:pPr>
        <w:jc w:val="both"/>
        <w:rPr>
          <w:rFonts w:ascii="Arial" w:hAnsi="Arial" w:cs="Arial"/>
          <w:b/>
          <w:bCs/>
        </w:rPr>
      </w:pPr>
      <w:r w:rsidRPr="006301CE">
        <w:rPr>
          <w:rFonts w:ascii="Arial" w:hAnsi="Arial" w:cs="Arial"/>
          <w:b/>
          <w:bCs/>
        </w:rPr>
        <w:t>Page 4</w:t>
      </w:r>
    </w:p>
    <w:p w14:paraId="0C2F5471" w14:textId="77777777" w:rsidR="006301CE" w:rsidRDefault="006301CE" w:rsidP="00C634A6">
      <w:pPr>
        <w:jc w:val="both"/>
        <w:rPr>
          <w:rFonts w:ascii="Arial" w:hAnsi="Arial" w:cs="Arial"/>
        </w:rPr>
      </w:pPr>
    </w:p>
    <w:p w14:paraId="0EC73C09" w14:textId="77777777" w:rsidR="006301CE" w:rsidRDefault="006301CE" w:rsidP="00C634A6">
      <w:pPr>
        <w:pStyle w:val="Notedebasdepage"/>
        <w:jc w:val="both"/>
        <w:rPr>
          <w:color w:val="0000FF"/>
          <w:u w:val="single"/>
        </w:rPr>
      </w:pPr>
      <w:r>
        <w:t xml:space="preserve">4 </w:t>
      </w:r>
      <w:hyperlink r:id="rId56" w:history="1">
        <w:r w:rsidRPr="006F4C21">
          <w:rPr>
            <w:rStyle w:val="Lienhypertexte"/>
          </w:rPr>
          <w:t>https://fr.wikipedia.org/wiki/Discrimination_systémique</w:t>
        </w:r>
      </w:hyperlink>
    </w:p>
    <w:p w14:paraId="0C56D59A" w14:textId="77777777" w:rsidR="006301CE" w:rsidRDefault="006301CE" w:rsidP="00C634A6">
      <w:pPr>
        <w:pStyle w:val="Notedebasdepage"/>
        <w:jc w:val="both"/>
        <w:rPr>
          <w:color w:val="0000FF"/>
          <w:u w:val="single"/>
        </w:rPr>
      </w:pPr>
    </w:p>
    <w:p w14:paraId="7A4D2E7D" w14:textId="77777777" w:rsidR="006301CE" w:rsidRDefault="006301CE" w:rsidP="00C634A6">
      <w:pPr>
        <w:pStyle w:val="Notedebasdepage"/>
        <w:jc w:val="both"/>
        <w:rPr>
          <w:color w:val="0000FF"/>
          <w:u w:val="single"/>
        </w:rPr>
      </w:pPr>
      <w:r w:rsidRPr="00DD301E">
        <w:rPr>
          <w:rFonts w:ascii="Arial" w:eastAsia="Times New Roman" w:hAnsi="Arial" w:cs="Arial"/>
          <w:b/>
          <w:bCs/>
          <w:color w:val="222222"/>
          <w:u w:val="single"/>
          <w:lang w:eastAsia="fr-CA"/>
        </w:rPr>
        <w:t>Discrimination systémique</w:t>
      </w:r>
      <w:r w:rsidRPr="005F05EC">
        <w:rPr>
          <w:rFonts w:ascii="Arial" w:eastAsia="Times New Roman" w:hAnsi="Arial" w:cs="Arial"/>
          <w:color w:val="222222"/>
          <w:lang w:eastAsia="fr-CA"/>
        </w:rPr>
        <w:t xml:space="preserve"> :Le processus de discrimination systémique est inscrit dans </w:t>
      </w:r>
      <w:r w:rsidRPr="005F05EC">
        <w:rPr>
          <w:rFonts w:ascii="Arial" w:eastAsia="Times New Roman" w:hAnsi="Arial" w:cs="Arial"/>
          <w:lang w:eastAsia="fr-CA"/>
        </w:rPr>
        <w:t>l'</w:t>
      </w:r>
      <w:hyperlink r:id="rId57" w:tooltip="Organisation sociale" w:history="1">
        <w:r w:rsidRPr="005F05EC">
          <w:rPr>
            <w:rFonts w:ascii="Arial" w:eastAsia="Times New Roman" w:hAnsi="Arial" w:cs="Arial"/>
            <w:u w:val="single"/>
            <w:lang w:eastAsia="fr-CA"/>
          </w:rPr>
          <w:t>organisation sociale</w:t>
        </w:r>
      </w:hyperlink>
      <w:r w:rsidRPr="005F05EC">
        <w:rPr>
          <w:rFonts w:ascii="Arial" w:eastAsia="Times New Roman" w:hAnsi="Arial" w:cs="Arial"/>
          <w:lang w:eastAsia="fr-CA"/>
        </w:rPr>
        <w:t>, c'est-à-dire l'ensemble des </w:t>
      </w:r>
      <w:hyperlink r:id="rId58" w:tooltip="Discrimination" w:history="1">
        <w:r w:rsidRPr="005F05EC">
          <w:rPr>
            <w:rFonts w:ascii="Arial" w:eastAsia="Times New Roman" w:hAnsi="Arial" w:cs="Arial"/>
            <w:u w:val="single"/>
            <w:lang w:eastAsia="fr-CA"/>
          </w:rPr>
          <w:t>discriminations</w:t>
        </w:r>
      </w:hyperlink>
      <w:r w:rsidRPr="005F05EC">
        <w:rPr>
          <w:rFonts w:ascii="Arial" w:eastAsia="Times New Roman" w:hAnsi="Arial" w:cs="Arial"/>
          <w:lang w:eastAsia="fr-CA"/>
        </w:rPr>
        <w:t> relèvent de relations systémiques de fonctionnement d'une </w:t>
      </w:r>
      <w:hyperlink r:id="rId59" w:tooltip="Société (sciences sociales)" w:history="1">
        <w:r w:rsidRPr="005F05EC">
          <w:rPr>
            <w:rFonts w:ascii="Arial" w:eastAsia="Times New Roman" w:hAnsi="Arial" w:cs="Arial"/>
            <w:u w:val="single"/>
            <w:lang w:eastAsia="fr-CA"/>
          </w:rPr>
          <w:t>société</w:t>
        </w:r>
      </w:hyperlink>
      <w:r w:rsidRPr="005F05EC">
        <w:rPr>
          <w:rFonts w:ascii="Arial" w:eastAsia="Times New Roman" w:hAnsi="Arial" w:cs="Arial"/>
          <w:lang w:eastAsia="fr-CA"/>
        </w:rPr>
        <w:t> donnée</w:t>
      </w:r>
    </w:p>
    <w:p w14:paraId="7DFD5E6D" w14:textId="77777777" w:rsidR="006301CE" w:rsidRPr="006301CE" w:rsidRDefault="006301CE" w:rsidP="00C634A6">
      <w:pPr>
        <w:pStyle w:val="Notedebasdepage"/>
        <w:jc w:val="both"/>
      </w:pPr>
    </w:p>
    <w:p w14:paraId="7C1C86E3" w14:textId="77777777" w:rsidR="006301CE" w:rsidRPr="006301CE" w:rsidRDefault="006301CE"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u w:val="single"/>
        </w:rPr>
      </w:pPr>
      <w:r>
        <w:rPr>
          <w:rFonts w:ascii="Arial" w:hAnsi="Arial" w:cs="Arial"/>
        </w:rPr>
        <w:t>5</w:t>
      </w:r>
      <w:r>
        <w:t xml:space="preserve"> </w:t>
      </w:r>
      <w:r w:rsidRPr="006301CE">
        <w:rPr>
          <w:rStyle w:val="m3075358039458606769bumpedfont15"/>
          <w:rFonts w:ascii="Arial" w:hAnsi="Arial" w:cs="Arial"/>
          <w:color w:val="222222"/>
        </w:rPr>
        <w:t>Vanessa à la clinique: </w:t>
      </w:r>
      <w:hyperlink r:id="rId60" w:tgtFrame="_blank" w:history="1">
        <w:r w:rsidRPr="006301CE">
          <w:rPr>
            <w:rStyle w:val="m3075358039458606769bumpedfont15"/>
            <w:rFonts w:ascii="Arial" w:hAnsi="Arial" w:cs="Arial"/>
            <w:color w:val="0000FF"/>
            <w:u w:val="single"/>
          </w:rPr>
          <w:t>https://youtu.be/8THLR29ICWE</w:t>
        </w:r>
      </w:hyperlink>
      <w:r w:rsidRPr="006301CE">
        <w:rPr>
          <w:rStyle w:val="m3075358039458606769bumpedfont15"/>
          <w:rFonts w:ascii="Arial" w:hAnsi="Arial" w:cs="Arial"/>
          <w:color w:val="0000FF"/>
          <w:u w:val="single"/>
        </w:rPr>
        <w:t xml:space="preserve"> </w:t>
      </w:r>
    </w:p>
    <w:p w14:paraId="6D6FA614" w14:textId="77777777" w:rsidR="006301CE" w:rsidRDefault="006301CE"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sidRPr="006301CE">
        <w:rPr>
          <w:rStyle w:val="m3075358039458606769bumpedfont15"/>
          <w:rFonts w:ascii="Arial" w:hAnsi="Arial" w:cs="Arial"/>
          <w:color w:val="0000FF"/>
        </w:rPr>
        <w:t xml:space="preserve">  Source Me Lucie Lamarche, Fac. De Droit UQAM, Service aux Collectivités UQAM, </w:t>
      </w:r>
    </w:p>
    <w:p w14:paraId="6F433198" w14:textId="77777777" w:rsidR="006301CE" w:rsidRPr="006301CE" w:rsidRDefault="006301CE"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Pr>
          <w:rStyle w:val="m3075358039458606769bumpedfont15"/>
          <w:rFonts w:ascii="Arial" w:hAnsi="Arial" w:cs="Arial"/>
          <w:color w:val="0000FF"/>
        </w:rPr>
        <w:t xml:space="preserve">  </w:t>
      </w:r>
      <w:r w:rsidRPr="006301CE">
        <w:rPr>
          <w:rStyle w:val="m3075358039458606769bumpedfont15"/>
          <w:rFonts w:ascii="Arial" w:hAnsi="Arial" w:cs="Arial"/>
          <w:color w:val="0000FF"/>
        </w:rPr>
        <w:t>Seize-IX UQAM, OPHQ,</w:t>
      </w:r>
    </w:p>
    <w:p w14:paraId="7FD27672" w14:textId="77777777" w:rsidR="006301CE" w:rsidRDefault="006301CE"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sidRPr="006301CE">
        <w:rPr>
          <w:rStyle w:val="m3075358039458606769bumpedfont15"/>
          <w:rFonts w:ascii="Arial" w:hAnsi="Arial" w:cs="Arial"/>
          <w:color w:val="0000FF"/>
        </w:rPr>
        <w:t xml:space="preserve">  RAPLIQ et Studio</w:t>
      </w:r>
      <w:r>
        <w:rPr>
          <w:rStyle w:val="m3075358039458606769bumpedfont15"/>
          <w:rFonts w:ascii="Arial" w:hAnsi="Arial" w:cs="Arial"/>
          <w:color w:val="0000FF"/>
        </w:rPr>
        <w:t>s</w:t>
      </w:r>
      <w:r w:rsidRPr="006301CE">
        <w:rPr>
          <w:rStyle w:val="m3075358039458606769bumpedfont15"/>
          <w:rFonts w:ascii="Arial" w:hAnsi="Arial" w:cs="Arial"/>
          <w:color w:val="0000FF"/>
        </w:rPr>
        <w:t xml:space="preserve"> Mels</w:t>
      </w:r>
    </w:p>
    <w:p w14:paraId="4816F8B6" w14:textId="77777777" w:rsid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p>
    <w:p w14:paraId="34503D5A" w14:textId="77777777" w:rsid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p>
    <w:p w14:paraId="054E7A5E" w14:textId="77777777" w:rsidR="00D06AF4" w:rsidRP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b/>
          <w:bCs/>
        </w:rPr>
      </w:pPr>
      <w:r w:rsidRPr="00D06AF4">
        <w:rPr>
          <w:rStyle w:val="m3075358039458606769bumpedfont15"/>
          <w:rFonts w:ascii="Arial" w:hAnsi="Arial" w:cs="Arial"/>
          <w:b/>
          <w:bCs/>
        </w:rPr>
        <w:t>Page 6-7</w:t>
      </w:r>
    </w:p>
    <w:p w14:paraId="2EB9255E" w14:textId="77777777" w:rsidR="00D06AF4" w:rsidRDefault="00D06AF4" w:rsidP="00C634A6">
      <w:pPr>
        <w:pStyle w:val="Notedebasdepage"/>
        <w:jc w:val="both"/>
        <w:rPr>
          <w:rFonts w:ascii="Arial" w:hAnsi="Arial" w:cs="Arial"/>
        </w:rPr>
      </w:pPr>
    </w:p>
    <w:p w14:paraId="0FDB49FD" w14:textId="77777777" w:rsidR="006301CE" w:rsidRPr="006301CE" w:rsidRDefault="00D06AF4" w:rsidP="00C634A6">
      <w:pPr>
        <w:pStyle w:val="Notedebasdepage"/>
        <w:jc w:val="both"/>
        <w:rPr>
          <w:rFonts w:ascii="Arial" w:hAnsi="Arial" w:cs="Arial"/>
        </w:rPr>
      </w:pPr>
      <w:r>
        <w:rPr>
          <w:rFonts w:ascii="Arial" w:hAnsi="Arial" w:cs="Arial"/>
        </w:rPr>
        <w:t xml:space="preserve">6 </w:t>
      </w:r>
      <w:r w:rsidR="006301CE" w:rsidRPr="006301CE">
        <w:rPr>
          <w:rFonts w:ascii="Arial" w:hAnsi="Arial" w:cs="Arial"/>
        </w:rPr>
        <w:t xml:space="preserve">La Charte a été adoptée le 27 juin 1975 à l’Assemblée nationale donnant le mandat à la Commission des droits de la personne de se pencher sur des cas uniquement de discrimination et de harcèlement. Notez qu’à son adoption, le motif du handicap et le moyen pour y pallier ne faisaient pas partie de l’article 10. C’est donc dire que si une personne handicapée qui se sentait discriminée en vertu de l’article 10 de la Charte pour </w:t>
      </w:r>
      <w:r w:rsidR="006301CE" w:rsidRPr="006301CE">
        <w:rPr>
          <w:rFonts w:ascii="Arial" w:hAnsi="Arial" w:cs="Arial"/>
        </w:rPr>
        <w:lastRenderedPageBreak/>
        <w:t>motif fondé sur le handicap ou le moyen d’y pallier, elle ne pouvait pas porter plainte devant la Commission des droits. Il a fallu attendre jusqu’en 1978 pour le faire.</w:t>
      </w:r>
    </w:p>
    <w:p w14:paraId="6AB22348" w14:textId="77777777" w:rsidR="006301CE" w:rsidRPr="006301CE" w:rsidRDefault="006301CE" w:rsidP="00C634A6">
      <w:pPr>
        <w:pStyle w:val="Notedebasdepage"/>
        <w:jc w:val="both"/>
        <w:rPr>
          <w:rFonts w:ascii="Arial" w:hAnsi="Arial" w:cs="Arial"/>
        </w:rPr>
      </w:pPr>
    </w:p>
    <w:p w14:paraId="4F008016" w14:textId="77777777" w:rsidR="006301CE" w:rsidRPr="006301CE" w:rsidRDefault="006301CE" w:rsidP="00C634A6">
      <w:pPr>
        <w:pStyle w:val="Notedebasdepage"/>
        <w:jc w:val="both"/>
        <w:rPr>
          <w:rFonts w:ascii="Arial" w:hAnsi="Arial" w:cs="Arial"/>
        </w:rPr>
      </w:pPr>
      <w:r w:rsidRPr="006301CE">
        <w:rPr>
          <w:rFonts w:ascii="Arial" w:hAnsi="Arial" w:cs="Arial"/>
        </w:rPr>
        <w:t>Les personnes racisées, elles, ont pu le faire depuis 1975…</w:t>
      </w:r>
    </w:p>
    <w:p w14:paraId="613E9A4A" w14:textId="77777777" w:rsidR="006301CE" w:rsidRDefault="006301CE" w:rsidP="00C634A6">
      <w:pPr>
        <w:pStyle w:val="m3075358039458606769s5"/>
        <w:shd w:val="clear" w:color="auto" w:fill="FFFFFF"/>
        <w:spacing w:before="0" w:beforeAutospacing="0" w:after="0" w:afterAutospacing="0"/>
        <w:jc w:val="both"/>
        <w:rPr>
          <w:rFonts w:ascii="Arial" w:hAnsi="Arial" w:cs="Arial"/>
          <w:color w:val="222222"/>
        </w:rPr>
      </w:pPr>
    </w:p>
    <w:p w14:paraId="39B201F8" w14:textId="77777777" w:rsidR="00D06AF4" w:rsidRDefault="00D06AF4" w:rsidP="00C634A6">
      <w:pPr>
        <w:pStyle w:val="m3075358039458606769s5"/>
        <w:shd w:val="clear" w:color="auto" w:fill="FFFFFF"/>
        <w:spacing w:before="0" w:beforeAutospacing="0" w:after="0" w:afterAutospacing="0"/>
        <w:jc w:val="both"/>
        <w:rPr>
          <w:rFonts w:ascii="Arial" w:hAnsi="Arial" w:cs="Arial"/>
          <w:color w:val="222222"/>
        </w:rPr>
      </w:pPr>
    </w:p>
    <w:p w14:paraId="7D024EF2" w14:textId="77777777" w:rsidR="00C0795F" w:rsidRPr="00C0795F" w:rsidRDefault="00C0795F" w:rsidP="00C634A6">
      <w:pPr>
        <w:pStyle w:val="m3075358039458606769s5"/>
        <w:shd w:val="clear" w:color="auto" w:fill="FFFFFF"/>
        <w:spacing w:before="0" w:beforeAutospacing="0" w:after="0" w:afterAutospacing="0"/>
        <w:jc w:val="both"/>
        <w:rPr>
          <w:rFonts w:ascii="Arial" w:hAnsi="Arial" w:cs="Arial"/>
          <w:b/>
          <w:bCs/>
          <w:color w:val="222222"/>
        </w:rPr>
      </w:pPr>
      <w:r>
        <w:rPr>
          <w:rFonts w:ascii="Arial" w:hAnsi="Arial" w:cs="Arial"/>
          <w:b/>
          <w:bCs/>
          <w:color w:val="222222"/>
        </w:rPr>
        <w:t>Page 7</w:t>
      </w:r>
    </w:p>
    <w:p w14:paraId="5C9BA188" w14:textId="77777777" w:rsidR="00C0795F" w:rsidRPr="00D06AF4" w:rsidRDefault="00C0795F" w:rsidP="00C634A6">
      <w:pPr>
        <w:pStyle w:val="m3075358039458606769s5"/>
        <w:shd w:val="clear" w:color="auto" w:fill="FFFFFF"/>
        <w:spacing w:before="0" w:beforeAutospacing="0" w:after="0" w:afterAutospacing="0"/>
        <w:jc w:val="both"/>
        <w:rPr>
          <w:rFonts w:ascii="Arial" w:hAnsi="Arial" w:cs="Arial"/>
          <w:color w:val="222222"/>
        </w:rPr>
      </w:pPr>
    </w:p>
    <w:p w14:paraId="5990D5EA" w14:textId="77777777" w:rsidR="00D06AF4" w:rsidRPr="00D06AF4" w:rsidRDefault="00D06AF4" w:rsidP="00C634A6">
      <w:pPr>
        <w:pStyle w:val="m3075358039458606769s5"/>
        <w:shd w:val="clear" w:color="auto" w:fill="FFFFFF"/>
        <w:spacing w:before="0" w:beforeAutospacing="0" w:after="0" w:afterAutospacing="0"/>
        <w:jc w:val="both"/>
        <w:rPr>
          <w:rFonts w:ascii="Arial" w:hAnsi="Arial" w:cs="Arial"/>
          <w:color w:val="222222"/>
        </w:rPr>
      </w:pPr>
      <w:r w:rsidRPr="00D06AF4">
        <w:rPr>
          <w:rStyle w:val="Appelnotedebasdep"/>
          <w:rFonts w:ascii="Arial" w:hAnsi="Arial" w:cs="Arial"/>
        </w:rPr>
        <w:t>7</w:t>
      </w:r>
      <w:r w:rsidRPr="00D06AF4">
        <w:rPr>
          <w:rFonts w:ascii="Arial" w:hAnsi="Arial" w:cs="Arial"/>
        </w:rPr>
        <w:t xml:space="preserve"> </w:t>
      </w:r>
      <w:r w:rsidRPr="00D06AF4">
        <w:rPr>
          <w:rStyle w:val="m3075358039458606769bumpedfont15"/>
          <w:rFonts w:ascii="Arial" w:hAnsi="Arial" w:cs="Arial"/>
          <w:color w:val="222222"/>
        </w:rPr>
        <w:t>Laurent à l’église: </w:t>
      </w:r>
      <w:hyperlink r:id="rId61" w:tgtFrame="_blank" w:history="1">
        <w:r w:rsidRPr="00D06AF4">
          <w:rPr>
            <w:rStyle w:val="m3075358039458606769bumpedfont15"/>
            <w:rFonts w:ascii="Arial" w:hAnsi="Arial" w:cs="Arial"/>
            <w:color w:val="0000FF"/>
            <w:u w:val="single"/>
          </w:rPr>
          <w:t>https://youtu.be/dIchXlRITwQ</w:t>
        </w:r>
      </w:hyperlink>
      <w:r w:rsidRPr="00D06AF4">
        <w:rPr>
          <w:rStyle w:val="m3075358039458606769bumpedfont15"/>
          <w:rFonts w:ascii="Arial" w:hAnsi="Arial" w:cs="Arial"/>
          <w:color w:val="0000FF"/>
          <w:u w:val="single"/>
        </w:rPr>
        <w:t xml:space="preserve">; </w:t>
      </w:r>
    </w:p>
    <w:p w14:paraId="246B6759" w14:textId="77777777" w:rsid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sidRPr="00D06AF4">
        <w:rPr>
          <w:rStyle w:val="m3075358039458606769bumpedfont15"/>
          <w:rFonts w:ascii="Arial" w:hAnsi="Arial" w:cs="Arial"/>
          <w:color w:val="0000FF"/>
        </w:rPr>
        <w:t xml:space="preserve">   Source Me Lucie Lamarche, Fac. De Droit UQAM, Service aux Collectivités UQAM, </w:t>
      </w:r>
    </w:p>
    <w:p w14:paraId="4768860B" w14:textId="77777777" w:rsidR="00D06AF4" w:rsidRP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Pr>
          <w:rStyle w:val="m3075358039458606769bumpedfont15"/>
          <w:rFonts w:ascii="Arial" w:hAnsi="Arial" w:cs="Arial"/>
          <w:color w:val="0000FF"/>
        </w:rPr>
        <w:t xml:space="preserve">   </w:t>
      </w:r>
      <w:r w:rsidRPr="00D06AF4">
        <w:rPr>
          <w:rStyle w:val="m3075358039458606769bumpedfont15"/>
          <w:rFonts w:ascii="Arial" w:hAnsi="Arial" w:cs="Arial"/>
          <w:color w:val="0000FF"/>
        </w:rPr>
        <w:t>Seize-IX UQAM, OPHQ,</w:t>
      </w:r>
    </w:p>
    <w:p w14:paraId="0FEB1D21" w14:textId="77777777" w:rsidR="00D06AF4" w:rsidRP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sidRPr="00D06AF4">
        <w:rPr>
          <w:rStyle w:val="m3075358039458606769bumpedfont15"/>
          <w:rFonts w:ascii="Arial" w:hAnsi="Arial" w:cs="Arial"/>
          <w:color w:val="0000FF"/>
        </w:rPr>
        <w:t xml:space="preserve">   RAPLIQ et Studio Mels</w:t>
      </w:r>
    </w:p>
    <w:p w14:paraId="49C93941" w14:textId="77777777" w:rsidR="00D06AF4" w:rsidRPr="00D06AF4" w:rsidRDefault="00D06AF4" w:rsidP="00C634A6">
      <w:pPr>
        <w:pStyle w:val="m3075358039458606769s5"/>
        <w:shd w:val="clear" w:color="auto" w:fill="FFFFFF"/>
        <w:spacing w:before="0" w:beforeAutospacing="0" w:after="0" w:afterAutospacing="0"/>
        <w:jc w:val="both"/>
        <w:rPr>
          <w:rFonts w:ascii="Arial" w:hAnsi="Arial" w:cs="Arial"/>
          <w:color w:val="222222"/>
        </w:rPr>
      </w:pPr>
    </w:p>
    <w:p w14:paraId="47A64A47" w14:textId="77777777" w:rsidR="00D06AF4" w:rsidRPr="00D06AF4" w:rsidRDefault="00D06AF4" w:rsidP="00C634A6">
      <w:pPr>
        <w:pStyle w:val="m3075358039458606769s5"/>
        <w:shd w:val="clear" w:color="auto" w:fill="FFFFFF"/>
        <w:spacing w:before="0" w:beforeAutospacing="0" w:after="0" w:afterAutospacing="0"/>
        <w:jc w:val="both"/>
        <w:rPr>
          <w:rFonts w:ascii="Arial" w:hAnsi="Arial" w:cs="Arial"/>
          <w:color w:val="222222"/>
        </w:rPr>
      </w:pPr>
      <w:r w:rsidRPr="00D06AF4">
        <w:rPr>
          <w:rStyle w:val="Appelnotedebasdep"/>
          <w:rFonts w:ascii="Arial" w:hAnsi="Arial" w:cs="Arial"/>
        </w:rPr>
        <w:t>8</w:t>
      </w:r>
      <w:r w:rsidRPr="00D06AF4">
        <w:rPr>
          <w:rFonts w:ascii="Arial" w:hAnsi="Arial" w:cs="Arial"/>
        </w:rPr>
        <w:t xml:space="preserve"> </w:t>
      </w:r>
      <w:r w:rsidRPr="00D06AF4">
        <w:rPr>
          <w:rStyle w:val="m3075358039458606769bumpedfont15"/>
          <w:rFonts w:ascii="Arial" w:hAnsi="Arial" w:cs="Arial"/>
          <w:color w:val="222222"/>
        </w:rPr>
        <w:t>Henri au </w:t>
      </w:r>
      <w:r w:rsidRPr="00D06AF4">
        <w:rPr>
          <w:rStyle w:val="m3075358039458606769bumpedfont15"/>
          <w:rFonts w:ascii="Arial" w:hAnsi="Arial" w:cs="Arial"/>
          <w:i/>
          <w:iCs/>
          <w:color w:val="222222"/>
        </w:rPr>
        <w:t>restaurant: </w:t>
      </w:r>
      <w:hyperlink r:id="rId62" w:tgtFrame="_blank" w:history="1">
        <w:r w:rsidRPr="00D06AF4">
          <w:rPr>
            <w:rStyle w:val="m3075358039458606769bumpedfont15"/>
            <w:rFonts w:ascii="Arial" w:hAnsi="Arial" w:cs="Arial"/>
            <w:i/>
            <w:iCs/>
            <w:color w:val="0000FF"/>
            <w:u w:val="single"/>
          </w:rPr>
          <w:t>https://youtu.be/pGktek2JV8g</w:t>
        </w:r>
      </w:hyperlink>
    </w:p>
    <w:p w14:paraId="517C7390" w14:textId="77777777" w:rsidR="00D06AF4" w:rsidRDefault="00D06AF4" w:rsidP="00C634A6">
      <w:pPr>
        <w:pStyle w:val="m3075358039458606769s5"/>
        <w:shd w:val="clear" w:color="auto" w:fill="FFFFFF"/>
        <w:spacing w:before="0" w:beforeAutospacing="0" w:after="0" w:afterAutospacing="0"/>
        <w:jc w:val="both"/>
        <w:rPr>
          <w:rStyle w:val="m3075358039458606769bumpedfont15"/>
          <w:rFonts w:ascii="Arial" w:hAnsi="Arial" w:cs="Arial"/>
          <w:color w:val="0000FF"/>
        </w:rPr>
      </w:pPr>
      <w:r w:rsidRPr="00D06AF4">
        <w:rPr>
          <w:rFonts w:ascii="Arial" w:hAnsi="Arial" w:cs="Arial"/>
        </w:rPr>
        <w:t xml:space="preserve">  </w:t>
      </w:r>
      <w:r w:rsidRPr="00D06AF4">
        <w:rPr>
          <w:rStyle w:val="m3075358039458606769bumpedfont15"/>
          <w:rFonts w:ascii="Arial" w:hAnsi="Arial" w:cs="Arial"/>
          <w:color w:val="0000FF"/>
        </w:rPr>
        <w:t xml:space="preserve">Source Me Lucie Lamarche, Fac. De Droit UQAM, Service aux Collectivités UQAM, </w:t>
      </w:r>
    </w:p>
    <w:p w14:paraId="2E6A3920" w14:textId="77777777" w:rsidR="00D06AF4" w:rsidRPr="00D06AF4" w:rsidRDefault="00D06AF4" w:rsidP="00C634A6">
      <w:pPr>
        <w:pStyle w:val="m3075358039458606769s5"/>
        <w:shd w:val="clear" w:color="auto" w:fill="FFFFFF"/>
        <w:spacing w:before="0" w:beforeAutospacing="0" w:after="0" w:afterAutospacing="0"/>
        <w:jc w:val="both"/>
        <w:rPr>
          <w:rFonts w:ascii="Arial" w:hAnsi="Arial" w:cs="Arial"/>
          <w:color w:val="222222"/>
        </w:rPr>
      </w:pPr>
      <w:r>
        <w:rPr>
          <w:rStyle w:val="m3075358039458606769bumpedfont15"/>
          <w:rFonts w:ascii="Arial" w:hAnsi="Arial" w:cs="Arial"/>
          <w:color w:val="0000FF"/>
        </w:rPr>
        <w:t xml:space="preserve">  </w:t>
      </w:r>
      <w:r w:rsidRPr="00D06AF4">
        <w:rPr>
          <w:rStyle w:val="m3075358039458606769bumpedfont15"/>
          <w:rFonts w:ascii="Arial" w:hAnsi="Arial" w:cs="Arial"/>
          <w:color w:val="0000FF"/>
        </w:rPr>
        <w:t>Seize-IX UQAM, OPHQ,</w:t>
      </w:r>
      <w:r>
        <w:rPr>
          <w:rStyle w:val="m3075358039458606769bumpedfont15"/>
          <w:rFonts w:ascii="Arial" w:hAnsi="Arial" w:cs="Arial"/>
          <w:color w:val="0000FF"/>
        </w:rPr>
        <w:t xml:space="preserve"> </w:t>
      </w:r>
      <w:r w:rsidRPr="00D06AF4">
        <w:rPr>
          <w:rStyle w:val="m3075358039458606769bumpedfont15"/>
          <w:rFonts w:ascii="Arial" w:hAnsi="Arial" w:cs="Arial"/>
          <w:color w:val="0000FF"/>
        </w:rPr>
        <w:t>RAPLIQ et Studio Mels</w:t>
      </w:r>
    </w:p>
    <w:p w14:paraId="3C1E43FC" w14:textId="77777777" w:rsidR="00D06AF4" w:rsidRPr="00D06AF4" w:rsidRDefault="00D06AF4" w:rsidP="00C634A6">
      <w:pPr>
        <w:pStyle w:val="Notedebasdepage"/>
        <w:jc w:val="both"/>
        <w:rPr>
          <w:rFonts w:ascii="Arial" w:hAnsi="Arial" w:cs="Arial"/>
        </w:rPr>
      </w:pPr>
      <w:r w:rsidRPr="00D06AF4">
        <w:rPr>
          <w:rFonts w:ascii="Arial" w:hAnsi="Arial" w:cs="Arial"/>
        </w:rPr>
        <w:t xml:space="preserve"> </w:t>
      </w:r>
    </w:p>
    <w:p w14:paraId="7022FFB3" w14:textId="77777777" w:rsidR="00D06AF4" w:rsidRPr="00D06AF4" w:rsidRDefault="00D06AF4" w:rsidP="00C634A6">
      <w:pPr>
        <w:pStyle w:val="Notedebasdepage"/>
        <w:jc w:val="both"/>
        <w:rPr>
          <w:rFonts w:ascii="Arial" w:hAnsi="Arial" w:cs="Arial"/>
        </w:rPr>
      </w:pPr>
      <w:r w:rsidRPr="00D06AF4">
        <w:rPr>
          <w:rStyle w:val="Appelnotedebasdep"/>
          <w:rFonts w:ascii="Arial" w:hAnsi="Arial" w:cs="Arial"/>
        </w:rPr>
        <w:t>9</w:t>
      </w:r>
      <w:r w:rsidRPr="00D06AF4">
        <w:rPr>
          <w:rFonts w:ascii="Arial" w:hAnsi="Arial" w:cs="Arial"/>
        </w:rPr>
        <w:t xml:space="preserve"> </w:t>
      </w:r>
      <w:hyperlink r:id="rId63" w:history="1">
        <w:r w:rsidRPr="00D06AF4">
          <w:rPr>
            <w:rStyle w:val="Lienhypertexte"/>
            <w:rFonts w:ascii="Arial" w:hAnsi="Arial" w:cs="Arial"/>
          </w:rPr>
          <w:t>https://www.larousse.fr/dictionnaires/francais/immunit%C3%A9/41753</w:t>
        </w:r>
      </w:hyperlink>
    </w:p>
    <w:p w14:paraId="09B8581D" w14:textId="77777777" w:rsidR="00D06AF4" w:rsidRPr="00C0795F" w:rsidRDefault="00D06AF4" w:rsidP="00C634A6">
      <w:pPr>
        <w:pStyle w:val="divisiondefinition"/>
        <w:numPr>
          <w:ilvl w:val="0"/>
          <w:numId w:val="10"/>
        </w:numPr>
        <w:shd w:val="clear" w:color="auto" w:fill="F8F7FD"/>
        <w:jc w:val="both"/>
        <w:rPr>
          <w:rFonts w:ascii="Arial" w:hAnsi="Arial" w:cs="Arial"/>
          <w:color w:val="444A4D"/>
        </w:rPr>
      </w:pPr>
      <w:r w:rsidRPr="00C0795F">
        <w:rPr>
          <w:rFonts w:ascii="Arial" w:hAnsi="Arial" w:cs="Arial"/>
          <w:color w:val="444A4D"/>
        </w:rPr>
        <w:t>Droit de bénéficier d'une dérogation à la loi commune ; privilège.</w:t>
      </w:r>
    </w:p>
    <w:p w14:paraId="0018FB2C" w14:textId="77777777" w:rsidR="00D06AF4" w:rsidRPr="00C0795F" w:rsidRDefault="00D06AF4" w:rsidP="00C634A6">
      <w:pPr>
        <w:pStyle w:val="divisiondefinition"/>
        <w:numPr>
          <w:ilvl w:val="0"/>
          <w:numId w:val="10"/>
        </w:numPr>
        <w:shd w:val="clear" w:color="auto" w:fill="EFEFFB"/>
        <w:jc w:val="both"/>
        <w:rPr>
          <w:rFonts w:ascii="Arial" w:hAnsi="Arial" w:cs="Arial"/>
          <w:color w:val="444A4D"/>
        </w:rPr>
      </w:pPr>
      <w:r w:rsidRPr="00C0795F">
        <w:rPr>
          <w:rFonts w:ascii="Arial" w:hAnsi="Arial" w:cs="Arial"/>
          <w:color w:val="444A4D"/>
        </w:rPr>
        <w:t>Ensemble des mécanismes de défense d'un organisme contre les éléments étrangers à l'organisme, en particulier les agents infectieux (virus, bactéries ou parasites).</w:t>
      </w:r>
    </w:p>
    <w:p w14:paraId="59688805" w14:textId="77777777" w:rsidR="00C0795F" w:rsidRDefault="00D06AF4" w:rsidP="00C634A6">
      <w:pPr>
        <w:pStyle w:val="divisiondefinition"/>
        <w:numPr>
          <w:ilvl w:val="0"/>
          <w:numId w:val="10"/>
        </w:numPr>
        <w:shd w:val="clear" w:color="auto" w:fill="F8F7FD"/>
        <w:jc w:val="both"/>
        <w:rPr>
          <w:rFonts w:ascii="Arial" w:hAnsi="Arial" w:cs="Arial"/>
          <w:color w:val="444A4D"/>
        </w:rPr>
      </w:pPr>
      <w:r w:rsidRPr="00C0795F">
        <w:rPr>
          <w:rFonts w:ascii="Arial" w:hAnsi="Arial" w:cs="Arial"/>
          <w:color w:val="444A4D"/>
        </w:rPr>
        <w:t>Privilège concédé par le roi à une personne sur les terres de laquelle ses agents n'avaient pas accès.</w:t>
      </w:r>
    </w:p>
    <w:p w14:paraId="1A371B23" w14:textId="77777777" w:rsidR="00C0795F" w:rsidRDefault="00C0795F" w:rsidP="00C634A6">
      <w:pPr>
        <w:pStyle w:val="divisiondefinition"/>
        <w:shd w:val="clear" w:color="auto" w:fill="F8F7FD"/>
        <w:jc w:val="both"/>
        <w:rPr>
          <w:rFonts w:ascii="Arial" w:hAnsi="Arial" w:cs="Arial"/>
          <w:b/>
          <w:bCs/>
          <w:color w:val="444A4D"/>
        </w:rPr>
      </w:pPr>
    </w:p>
    <w:p w14:paraId="4F18BD5E" w14:textId="77777777" w:rsidR="00C0795F" w:rsidRPr="00C0795F" w:rsidRDefault="00C0795F" w:rsidP="00C634A6">
      <w:pPr>
        <w:pStyle w:val="divisiondefinition"/>
        <w:shd w:val="clear" w:color="auto" w:fill="F8F7FD"/>
        <w:jc w:val="both"/>
        <w:rPr>
          <w:rFonts w:ascii="Arial" w:hAnsi="Arial" w:cs="Arial"/>
          <w:b/>
          <w:bCs/>
          <w:color w:val="444A4D"/>
        </w:rPr>
      </w:pPr>
      <w:r>
        <w:rPr>
          <w:rFonts w:ascii="Arial" w:hAnsi="Arial" w:cs="Arial"/>
          <w:b/>
          <w:bCs/>
          <w:color w:val="444A4D"/>
        </w:rPr>
        <w:t>Page 8-9</w:t>
      </w:r>
    </w:p>
    <w:p w14:paraId="0325AD13" w14:textId="77777777" w:rsidR="00C0795F" w:rsidRPr="00C0795F" w:rsidRDefault="00C0795F" w:rsidP="00C634A6">
      <w:pPr>
        <w:shd w:val="clear" w:color="auto" w:fill="FFFFFF"/>
        <w:jc w:val="both"/>
        <w:rPr>
          <w:rFonts w:ascii="Arial" w:eastAsia="Times New Roman" w:hAnsi="Arial" w:cs="Arial"/>
          <w:color w:val="333333"/>
          <w:lang w:eastAsia="fr-CA"/>
        </w:rPr>
      </w:pPr>
      <w:r w:rsidRPr="00C0795F">
        <w:rPr>
          <w:rFonts w:ascii="Arial" w:hAnsi="Arial" w:cs="Arial"/>
        </w:rPr>
        <w:t xml:space="preserve">10 </w:t>
      </w:r>
      <w:hyperlink r:id="rId64" w:history="1">
        <w:r w:rsidRPr="00C0795F">
          <w:rPr>
            <w:rFonts w:ascii="Arial" w:eastAsia="Times New Roman" w:hAnsi="Arial" w:cs="Arial"/>
            <w:b/>
            <w:bCs/>
            <w:color w:val="000000"/>
            <w:lang w:eastAsia="fr-CA"/>
          </w:rPr>
          <w:t>193.</w:t>
        </w:r>
      </w:hyperlink>
      <w:r w:rsidRPr="00C0795F">
        <w:rPr>
          <w:rFonts w:ascii="Arial" w:eastAsia="Times New Roman" w:hAnsi="Arial" w:cs="Arial"/>
          <w:color w:val="333333"/>
          <w:lang w:eastAsia="fr-CA"/>
        </w:rPr>
        <w:t> Un règlement d’une municipalité locale ou d’une municipalité régionale de comté, qui porte sur une matière prévue au Code de construction (chapitre B-1.1, r. 2) ou à un règlement prévu par l’article 182 ou 185, ne peut avoir pour effet d’édicter une norme identique ou équivalente à celle contenue dans ce code ou ce règlement ni avoir pour effet de restreindre la portée ou l’application de ces normes.</w:t>
      </w:r>
    </w:p>
    <w:p w14:paraId="576D50EC" w14:textId="77777777" w:rsidR="00C0795F" w:rsidRPr="00C0795F" w:rsidRDefault="00C0795F" w:rsidP="00C634A6">
      <w:pPr>
        <w:shd w:val="clear" w:color="auto" w:fill="FFFFFF"/>
        <w:jc w:val="both"/>
        <w:rPr>
          <w:rFonts w:ascii="Arial" w:eastAsia="Times New Roman" w:hAnsi="Arial" w:cs="Arial"/>
          <w:color w:val="333333"/>
          <w:lang w:eastAsia="fr-CA"/>
        </w:rPr>
      </w:pPr>
      <w:r w:rsidRPr="00C0795F">
        <w:rPr>
          <w:rFonts w:ascii="Arial" w:eastAsia="Times New Roman" w:hAnsi="Arial" w:cs="Arial"/>
          <w:color w:val="333333"/>
          <w:lang w:eastAsia="fr-CA"/>
        </w:rPr>
        <w:t>Une municipalité locale ou une municipalité régionale de comté peut cependant édicter une norme identique ou plus contraignante que celle contenue au Code de sécurité (chapitre B-1.1, r. 3).</w:t>
      </w:r>
    </w:p>
    <w:p w14:paraId="17C64F39" w14:textId="77777777" w:rsidR="00C0795F" w:rsidRPr="00585B20" w:rsidRDefault="00C0795F" w:rsidP="00C634A6">
      <w:pPr>
        <w:pStyle w:val="Notedebasdepage"/>
        <w:jc w:val="both"/>
        <w:rPr>
          <w:sz w:val="18"/>
          <w:szCs w:val="18"/>
        </w:rPr>
      </w:pPr>
    </w:p>
    <w:p w14:paraId="2DD9EDE3" w14:textId="77777777" w:rsidR="00C0795F" w:rsidRDefault="00C0795F" w:rsidP="00C634A6">
      <w:pPr>
        <w:pStyle w:val="Notedebasdepage"/>
        <w:jc w:val="both"/>
        <w:rPr>
          <w:rFonts w:ascii="Arial" w:hAnsi="Arial" w:cs="Arial"/>
          <w:color w:val="0000FF"/>
          <w:u w:val="single"/>
        </w:rPr>
      </w:pPr>
      <w:r w:rsidRPr="00C0795F">
        <w:rPr>
          <w:rFonts w:ascii="Arial" w:hAnsi="Arial" w:cs="Arial"/>
        </w:rPr>
        <w:t xml:space="preserve">11 </w:t>
      </w:r>
      <w:hyperlink r:id="rId65" w:history="1">
        <w:r w:rsidRPr="00C0795F">
          <w:rPr>
            <w:rFonts w:ascii="Arial" w:hAnsi="Arial" w:cs="Arial"/>
            <w:color w:val="0000FF"/>
            <w:u w:val="single"/>
          </w:rPr>
          <w:t>https://altergo.ca/fr/altergo/accessibilite-universelle</w:t>
        </w:r>
      </w:hyperlink>
    </w:p>
    <w:p w14:paraId="1C87EF70" w14:textId="77777777" w:rsidR="00C0795F" w:rsidRDefault="00C0795F" w:rsidP="00C634A6">
      <w:pPr>
        <w:pStyle w:val="divisiondefinition"/>
        <w:shd w:val="clear" w:color="auto" w:fill="F8F7FD"/>
        <w:jc w:val="both"/>
        <w:rPr>
          <w:rFonts w:ascii="Arial" w:hAnsi="Arial" w:cs="Arial"/>
        </w:rPr>
      </w:pPr>
      <w:r w:rsidRPr="001A095B">
        <w:rPr>
          <w:rFonts w:ascii="Arial" w:hAnsi="Arial" w:cs="Arial"/>
        </w:rPr>
        <w:t>« L’acce</w:t>
      </w:r>
      <w:r>
        <w:rPr>
          <w:rFonts w:ascii="Arial" w:hAnsi="Arial" w:cs="Arial"/>
        </w:rPr>
        <w:t>ssibilité universelle est le concept qui permet la participation et l’inclusion sociale des personnes ayant une limitation fonctionnelle. L’accessibilité universelle permet à toute personne, quelles que soient ses capacités, l’utilisation identique ou similaire, autonome et simultanée des services offerts à l’ensemble de la population</w:t>
      </w:r>
    </w:p>
    <w:p w14:paraId="25F96A97" w14:textId="77777777" w:rsidR="00C0795F" w:rsidRDefault="00C0795F" w:rsidP="00C634A6">
      <w:pPr>
        <w:jc w:val="both"/>
        <w:rPr>
          <w:rFonts w:ascii="Arial" w:hAnsi="Arial" w:cs="Arial"/>
        </w:rPr>
      </w:pPr>
      <w:r>
        <w:rPr>
          <w:rFonts w:ascii="Arial" w:hAnsi="Arial" w:cs="Arial"/>
        </w:rPr>
        <w:lastRenderedPageBreak/>
        <w:t>Que ce soit pour se déplacer en fauteuil roulant ou avec une canne blanche, écouter un film en audiodescription, lire un courriel, jouer au hockey ou se rendre au travail, l’accessibilité universelle cherche à éliminer les obstacles qui se présentent à tous et elle bénéficie à tout le monde incluant les travailleurs ou les jeunes familles qui se déplacent avec une poussette. »</w:t>
      </w:r>
    </w:p>
    <w:p w14:paraId="6C7AE098" w14:textId="77777777" w:rsidR="00C0795F" w:rsidRDefault="00C0795F" w:rsidP="00C634A6">
      <w:pPr>
        <w:jc w:val="both"/>
        <w:rPr>
          <w:rFonts w:ascii="Arial" w:hAnsi="Arial" w:cs="Arial"/>
        </w:rPr>
      </w:pPr>
    </w:p>
    <w:p w14:paraId="41071AD5" w14:textId="77777777" w:rsidR="00C0795F" w:rsidRDefault="00C0795F" w:rsidP="00C634A6">
      <w:pPr>
        <w:jc w:val="both"/>
        <w:rPr>
          <w:rFonts w:ascii="Arial" w:hAnsi="Arial" w:cs="Arial"/>
        </w:rPr>
      </w:pPr>
    </w:p>
    <w:p w14:paraId="489D41B5" w14:textId="77777777" w:rsidR="00C0795F" w:rsidRDefault="00C0795F" w:rsidP="00C634A6">
      <w:pPr>
        <w:jc w:val="both"/>
        <w:rPr>
          <w:rFonts w:ascii="Arial" w:hAnsi="Arial" w:cs="Arial"/>
          <w:b/>
          <w:bCs/>
        </w:rPr>
      </w:pPr>
      <w:r>
        <w:rPr>
          <w:rFonts w:ascii="Arial" w:hAnsi="Arial" w:cs="Arial"/>
          <w:b/>
          <w:bCs/>
        </w:rPr>
        <w:t>Page 12</w:t>
      </w:r>
    </w:p>
    <w:p w14:paraId="53EE9EE9" w14:textId="77777777" w:rsidR="00C0795F" w:rsidRDefault="00C0795F" w:rsidP="00C634A6">
      <w:pPr>
        <w:jc w:val="both"/>
        <w:rPr>
          <w:rFonts w:ascii="Arial" w:hAnsi="Arial" w:cs="Arial"/>
          <w:b/>
          <w:bCs/>
        </w:rPr>
      </w:pPr>
    </w:p>
    <w:p w14:paraId="0453288A" w14:textId="77777777" w:rsidR="00C0795F" w:rsidRDefault="00C0795F" w:rsidP="00C634A6">
      <w:pPr>
        <w:jc w:val="both"/>
        <w:rPr>
          <w:rFonts w:ascii="Arial" w:hAnsi="Arial" w:cs="Arial"/>
          <w:b/>
          <w:bCs/>
        </w:rPr>
      </w:pPr>
    </w:p>
    <w:p w14:paraId="0546EC16" w14:textId="77777777" w:rsidR="00C0795F" w:rsidRDefault="00C0795F" w:rsidP="00C634A6">
      <w:pPr>
        <w:jc w:val="both"/>
        <w:rPr>
          <w:rFonts w:ascii="Arial" w:hAnsi="Arial" w:cs="Arial"/>
          <w:color w:val="0000FF"/>
          <w:u w:val="single"/>
        </w:rPr>
      </w:pPr>
      <w:r w:rsidRPr="00C0795F">
        <w:rPr>
          <w:rFonts w:ascii="Arial" w:hAnsi="Arial" w:cs="Arial"/>
        </w:rPr>
        <w:t>1</w:t>
      </w:r>
      <w:r>
        <w:rPr>
          <w:rFonts w:ascii="Arial" w:hAnsi="Arial" w:cs="Arial"/>
        </w:rPr>
        <w:t xml:space="preserve">2 </w:t>
      </w:r>
      <w:hyperlink r:id="rId66" w:anchor="S%C3%A9lection_des_victimes" w:history="1">
        <w:r w:rsidRPr="006F4C21">
          <w:rPr>
            <w:rStyle w:val="Lienhypertexte"/>
            <w:rFonts w:ascii="Arial" w:hAnsi="Arial" w:cs="Arial"/>
          </w:rPr>
          <w:t>https://fr.wikipedia.org/wiki/Aktion_T4#S%C3%A9lection_des_victimes</w:t>
        </w:r>
      </w:hyperlink>
    </w:p>
    <w:p w14:paraId="0CDBB314" w14:textId="77777777" w:rsidR="00C0795F" w:rsidRDefault="00C0795F" w:rsidP="00C634A6">
      <w:pPr>
        <w:jc w:val="both"/>
        <w:rPr>
          <w:rFonts w:ascii="Arial" w:hAnsi="Arial" w:cs="Arial"/>
          <w:color w:val="0000FF"/>
          <w:u w:val="single"/>
        </w:rPr>
      </w:pPr>
    </w:p>
    <w:p w14:paraId="6371CAC0" w14:textId="77777777" w:rsidR="00C0795F" w:rsidRDefault="00C0795F" w:rsidP="00C634A6">
      <w:pPr>
        <w:shd w:val="clear" w:color="auto" w:fill="FFFFFF"/>
        <w:spacing w:before="120" w:after="120"/>
        <w:jc w:val="both"/>
        <w:rPr>
          <w:rFonts w:ascii="Arial" w:eastAsia="Times New Roman" w:hAnsi="Arial" w:cs="Arial"/>
          <w:lang w:eastAsia="fr-CA"/>
        </w:rPr>
      </w:pPr>
      <w:r w:rsidRPr="009A2E7F">
        <w:rPr>
          <w:rFonts w:ascii="Arial" w:eastAsia="Times New Roman" w:hAnsi="Arial" w:cs="Arial"/>
          <w:b/>
          <w:bCs/>
          <w:i/>
          <w:iCs/>
          <w:lang w:val="de-DE" w:eastAsia="fr-CA"/>
        </w:rPr>
        <w:t>Aktion</w:t>
      </w:r>
      <w:r w:rsidRPr="009A2E7F">
        <w:rPr>
          <w:rFonts w:ascii="Arial" w:eastAsia="Times New Roman" w:hAnsi="Arial" w:cs="Arial"/>
          <w:b/>
          <w:bCs/>
          <w:i/>
          <w:iCs/>
          <w:lang w:eastAsia="fr-CA"/>
        </w:rPr>
        <w:t> T4</w:t>
      </w:r>
      <w:r w:rsidRPr="009A2E7F">
        <w:rPr>
          <w:rFonts w:ascii="Arial" w:eastAsia="Times New Roman" w:hAnsi="Arial" w:cs="Arial"/>
          <w:lang w:eastAsia="fr-CA"/>
        </w:rPr>
        <w:t> est le nom donné, après la </w:t>
      </w:r>
      <w:hyperlink r:id="rId67" w:tooltip="Seconde Guerre mondiale" w:history="1">
        <w:r w:rsidRPr="009A2E7F">
          <w:rPr>
            <w:rFonts w:ascii="Arial" w:eastAsia="Times New Roman" w:hAnsi="Arial" w:cs="Arial"/>
            <w:u w:val="single"/>
            <w:lang w:eastAsia="fr-CA"/>
          </w:rPr>
          <w:t>Seconde Guerre mondiale</w:t>
        </w:r>
      </w:hyperlink>
      <w:r w:rsidRPr="009A2E7F">
        <w:rPr>
          <w:rFonts w:ascii="Arial" w:eastAsia="Times New Roman" w:hAnsi="Arial" w:cs="Arial"/>
          <w:lang w:eastAsia="fr-CA"/>
        </w:rPr>
        <w:t>, à la campagne d'extermination d'adultes handicapés physiques et mentaux par le </w:t>
      </w:r>
      <w:hyperlink r:id="rId68" w:tooltip="Troisième Reich" w:history="1">
        <w:r w:rsidRPr="009A2E7F">
          <w:rPr>
            <w:rFonts w:ascii="Arial" w:eastAsia="Times New Roman" w:hAnsi="Arial" w:cs="Arial"/>
            <w:u w:val="single"/>
            <w:lang w:eastAsia="fr-CA"/>
          </w:rPr>
          <w:t>régime nazi</w:t>
        </w:r>
      </w:hyperlink>
      <w:r w:rsidRPr="009A2E7F">
        <w:rPr>
          <w:rFonts w:ascii="Arial" w:eastAsia="Times New Roman" w:hAnsi="Arial" w:cs="Arial"/>
          <w:lang w:eastAsia="fr-CA"/>
        </w:rPr>
        <w:t>, de 1939 à août 1941, et qui fait de 70 000 à 80 000 victimes.</w:t>
      </w:r>
    </w:p>
    <w:p w14:paraId="1F7C0257" w14:textId="77777777" w:rsidR="00395A29" w:rsidRDefault="00395A29" w:rsidP="00C634A6">
      <w:pPr>
        <w:shd w:val="clear" w:color="auto" w:fill="FFFFFF"/>
        <w:spacing w:before="120" w:after="120"/>
        <w:jc w:val="both"/>
        <w:rPr>
          <w:rFonts w:ascii="Arial" w:eastAsia="Times New Roman" w:hAnsi="Arial" w:cs="Arial"/>
          <w:lang w:eastAsia="fr-CA"/>
        </w:rPr>
      </w:pPr>
    </w:p>
    <w:p w14:paraId="73728E3B" w14:textId="77777777" w:rsidR="00395A29" w:rsidRPr="00395A29" w:rsidRDefault="00395A29" w:rsidP="00C634A6">
      <w:pPr>
        <w:shd w:val="clear" w:color="auto" w:fill="FFFFFF"/>
        <w:spacing w:before="120" w:after="120"/>
        <w:jc w:val="both"/>
        <w:rPr>
          <w:rFonts w:ascii="Arial" w:eastAsia="Times New Roman" w:hAnsi="Arial" w:cs="Arial"/>
          <w:b/>
          <w:bCs/>
          <w:lang w:eastAsia="fr-CA"/>
        </w:rPr>
      </w:pPr>
      <w:r>
        <w:rPr>
          <w:rFonts w:ascii="Arial" w:eastAsia="Times New Roman" w:hAnsi="Arial" w:cs="Arial"/>
          <w:b/>
          <w:bCs/>
          <w:lang w:eastAsia="fr-CA"/>
        </w:rPr>
        <w:t>Page 13</w:t>
      </w:r>
    </w:p>
    <w:p w14:paraId="0CC76A58" w14:textId="77777777" w:rsidR="00C0795F" w:rsidRPr="00C0795F" w:rsidRDefault="00C0795F" w:rsidP="00C634A6">
      <w:pPr>
        <w:jc w:val="both"/>
        <w:rPr>
          <w:rFonts w:ascii="Arial" w:hAnsi="Arial" w:cs="Arial"/>
          <w:b/>
          <w:bCs/>
        </w:rPr>
      </w:pPr>
    </w:p>
    <w:p w14:paraId="59475DA7" w14:textId="77777777" w:rsidR="00395A29" w:rsidRDefault="00395A29" w:rsidP="00C634A6">
      <w:pPr>
        <w:pStyle w:val="Notedebasdepage"/>
        <w:jc w:val="both"/>
        <w:rPr>
          <w:rFonts w:ascii="Arial" w:hAnsi="Arial" w:cs="Arial"/>
          <w:color w:val="000000"/>
        </w:rPr>
      </w:pPr>
      <w:r>
        <w:rPr>
          <w:rFonts w:ascii="Arial" w:hAnsi="Arial" w:cs="Arial"/>
        </w:rPr>
        <w:t xml:space="preserve">13 </w:t>
      </w:r>
      <w:proofErr w:type="gramStart"/>
      <w:r w:rsidRPr="00395A29">
        <w:rPr>
          <w:rFonts w:ascii="Arial" w:hAnsi="Arial" w:cs="Arial"/>
          <w:color w:val="000000"/>
        </w:rPr>
        <w:t>Collectif,  </w:t>
      </w:r>
      <w:r w:rsidRPr="00395A29">
        <w:rPr>
          <w:rFonts w:ascii="Arial" w:hAnsi="Arial" w:cs="Arial"/>
          <w:i/>
          <w:iCs/>
          <w:color w:val="000000"/>
        </w:rPr>
        <w:t>Histoire</w:t>
      </w:r>
      <w:proofErr w:type="gramEnd"/>
      <w:r w:rsidRPr="00395A29">
        <w:rPr>
          <w:rFonts w:ascii="Arial" w:hAnsi="Arial" w:cs="Arial"/>
          <w:i/>
          <w:iCs/>
          <w:color w:val="000000"/>
        </w:rPr>
        <w:t xml:space="preserve"> du handicap, </w:t>
      </w:r>
      <w:r w:rsidRPr="00395A29">
        <w:rPr>
          <w:rFonts w:ascii="Arial" w:hAnsi="Arial" w:cs="Arial"/>
          <w:color w:val="000000"/>
        </w:rPr>
        <w:t xml:space="preserve">publié en 2013, </w:t>
      </w:r>
      <w:hyperlink r:id="rId69" w:history="1">
        <w:r w:rsidRPr="00395A29">
          <w:rPr>
            <w:rFonts w:ascii="Arial" w:hAnsi="Arial" w:cs="Arial"/>
            <w:color w:val="0000FF"/>
            <w:u w:val="single"/>
          </w:rPr>
          <w:t>https://informations.handicap.fr/art-histoire-874-6026.php</w:t>
        </w:r>
      </w:hyperlink>
      <w:r w:rsidRPr="00395A29">
        <w:rPr>
          <w:rFonts w:ascii="Arial" w:hAnsi="Arial" w:cs="Arial"/>
          <w:color w:val="000000"/>
        </w:rPr>
        <w:t xml:space="preserve"> , consulté en ligne 31 octobre 2018.</w:t>
      </w:r>
    </w:p>
    <w:p w14:paraId="21E0A58A" w14:textId="77777777" w:rsidR="00395A29" w:rsidRPr="00E8628C" w:rsidRDefault="00395A29" w:rsidP="00C634A6">
      <w:pPr>
        <w:spacing w:before="280" w:after="280"/>
        <w:jc w:val="both"/>
        <w:rPr>
          <w:rFonts w:ascii="Arial" w:hAnsi="Arial" w:cs="Arial"/>
        </w:rPr>
      </w:pPr>
      <w:r w:rsidRPr="00E8628C">
        <w:rPr>
          <w:rFonts w:ascii="Arial" w:hAnsi="Arial" w:cs="Arial"/>
          <w:color w:val="000000"/>
        </w:rPr>
        <w:t>Dans l’Antiquité</w:t>
      </w:r>
      <w:r w:rsidRPr="00E8628C">
        <w:rPr>
          <w:rStyle w:val="Appelnotedebasdep"/>
          <w:rFonts w:ascii="Arial" w:hAnsi="Arial" w:cs="Arial"/>
          <w:color w:val="000000"/>
        </w:rPr>
        <w:footnoteReference w:id="17"/>
      </w:r>
      <w:r w:rsidRPr="00E8628C">
        <w:rPr>
          <w:rFonts w:ascii="Arial" w:hAnsi="Arial" w:cs="Arial"/>
          <w:color w:val="000000"/>
        </w:rPr>
        <w:t>, les personnes handicapées étaient totalement exclues de la société. Considérées comme impures ou victimes d’une malédiction divine, certaines étaient tuées dès la naissance, ou utilisées par des mendiant-e-s qui accentuaient le handicap pour mieux attirer la compassion.</w:t>
      </w:r>
    </w:p>
    <w:p w14:paraId="423B58C1" w14:textId="77777777" w:rsidR="00395A29" w:rsidRPr="00395A29" w:rsidRDefault="00395A29" w:rsidP="00C634A6">
      <w:pPr>
        <w:spacing w:before="280" w:after="280"/>
        <w:jc w:val="both"/>
        <w:rPr>
          <w:rFonts w:ascii="Arial" w:hAnsi="Arial" w:cs="Arial"/>
          <w:sz w:val="20"/>
          <w:szCs w:val="20"/>
        </w:rPr>
      </w:pPr>
      <w:r>
        <w:rPr>
          <w:rFonts w:ascii="Arial" w:hAnsi="Arial" w:cs="Arial"/>
        </w:rPr>
        <w:t xml:space="preserve">14 </w:t>
      </w:r>
      <w:r w:rsidRPr="00395A29">
        <w:rPr>
          <w:rFonts w:ascii="Arial" w:hAnsi="Arial" w:cs="Arial"/>
          <w:i/>
          <w:iCs/>
          <w:color w:val="000000"/>
        </w:rPr>
        <w:t>Loi d’assistance aux vieillards, infirmes et incurables de 1905</w:t>
      </w:r>
      <w:r w:rsidRPr="00395A29">
        <w:rPr>
          <w:rFonts w:ascii="Arial" w:hAnsi="Arial" w:cs="Arial"/>
          <w:color w:val="000000"/>
        </w:rPr>
        <w:t xml:space="preserve"> : </w:t>
      </w:r>
      <w:hyperlink r:id="rId70" w:history="1">
        <w:r w:rsidRPr="00395A29">
          <w:rPr>
            <w:rFonts w:ascii="Arial" w:hAnsi="Arial" w:cs="Arial"/>
            <w:color w:val="0000FF"/>
            <w:u w:val="single"/>
          </w:rPr>
          <w:t>www.numdam.org/article/JSFS_1911__52__216_0.pdfAu</w:t>
        </w:r>
      </w:hyperlink>
    </w:p>
    <w:p w14:paraId="79C8B1BC" w14:textId="77777777" w:rsidR="00395A29" w:rsidRDefault="00395A29" w:rsidP="00C634A6">
      <w:pPr>
        <w:spacing w:before="280" w:after="280"/>
        <w:jc w:val="both"/>
        <w:rPr>
          <w:rFonts w:ascii="Arial" w:hAnsi="Arial" w:cs="Arial"/>
          <w:b/>
          <w:bCs/>
          <w:i/>
          <w:iCs/>
          <w:color w:val="000000"/>
        </w:rPr>
      </w:pPr>
      <w:r w:rsidRPr="00E8628C">
        <w:rPr>
          <w:rFonts w:ascii="Arial" w:hAnsi="Arial" w:cs="Arial"/>
          <w:color w:val="000000"/>
        </w:rPr>
        <w:t xml:space="preserve">Dans les années qui vont suivre, plusieurs lois seront également votées dont la </w:t>
      </w:r>
      <w:r w:rsidRPr="00E8628C">
        <w:rPr>
          <w:rFonts w:ascii="Arial" w:hAnsi="Arial" w:cs="Arial"/>
          <w:b/>
          <w:bCs/>
          <w:i/>
          <w:iCs/>
          <w:color w:val="000000"/>
        </w:rPr>
        <w:t xml:space="preserve">Loi d’assistance aux vieillards, infirmes et incurables </w:t>
      </w:r>
      <w:r w:rsidRPr="00E8628C">
        <w:rPr>
          <w:rFonts w:ascii="Arial" w:hAnsi="Arial" w:cs="Arial"/>
          <w:b/>
          <w:bCs/>
          <w:color w:val="000000"/>
        </w:rPr>
        <w:t>en 1905</w:t>
      </w:r>
      <w:r w:rsidRPr="00E8628C">
        <w:rPr>
          <w:rStyle w:val="Appelnotedebasdep"/>
          <w:rFonts w:ascii="Arial" w:hAnsi="Arial" w:cs="Arial"/>
          <w:b/>
          <w:bCs/>
          <w:color w:val="000000"/>
        </w:rPr>
        <w:footnoteReference w:id="18"/>
      </w:r>
      <w:r w:rsidRPr="00E8628C">
        <w:rPr>
          <w:rFonts w:ascii="Arial" w:hAnsi="Arial" w:cs="Arial"/>
          <w:color w:val="000000"/>
        </w:rPr>
        <w:t xml:space="preserve"> </w:t>
      </w:r>
      <w:r w:rsidRPr="00E8628C">
        <w:rPr>
          <w:rFonts w:ascii="Arial" w:hAnsi="Arial" w:cs="Arial"/>
          <w:b/>
          <w:bCs/>
          <w:color w:val="000000"/>
        </w:rPr>
        <w:t>(</w:t>
      </w:r>
      <w:r w:rsidRPr="00E8628C">
        <w:rPr>
          <w:rFonts w:ascii="Arial" w:hAnsi="Arial" w:cs="Arial"/>
          <w:b/>
          <w:bCs/>
          <w:i/>
          <w:iCs/>
          <w:color w:val="000000"/>
        </w:rPr>
        <w:t>quelle horreur !</w:t>
      </w:r>
      <w:r w:rsidRPr="00E8628C">
        <w:rPr>
          <w:rFonts w:ascii="Arial" w:hAnsi="Arial" w:cs="Arial"/>
          <w:b/>
          <w:bCs/>
          <w:color w:val="000000"/>
        </w:rPr>
        <w:t xml:space="preserve">) </w:t>
      </w:r>
      <w:r w:rsidRPr="00E8628C">
        <w:rPr>
          <w:rFonts w:ascii="Arial" w:hAnsi="Arial" w:cs="Arial"/>
          <w:color w:val="000000"/>
        </w:rPr>
        <w:t xml:space="preserve">Mais le premier grand dispositif législatif sur le handicap en France date de </w:t>
      </w:r>
      <w:r w:rsidRPr="00E8628C">
        <w:rPr>
          <w:rFonts w:ascii="Arial" w:hAnsi="Arial" w:cs="Arial"/>
          <w:i/>
          <w:iCs/>
          <w:color w:val="000000"/>
        </w:rPr>
        <w:t xml:space="preserve">1975 </w:t>
      </w:r>
      <w:r w:rsidRPr="00E8628C">
        <w:rPr>
          <w:rFonts w:ascii="Arial" w:hAnsi="Arial" w:cs="Arial"/>
          <w:color w:val="000000"/>
        </w:rPr>
        <w:t xml:space="preserve">avec la </w:t>
      </w:r>
      <w:r w:rsidRPr="00E8628C">
        <w:rPr>
          <w:rFonts w:ascii="Arial" w:hAnsi="Arial" w:cs="Arial"/>
          <w:i/>
          <w:iCs/>
          <w:color w:val="000000"/>
        </w:rPr>
        <w:t>Loi d’orientation en faveur des personnes handicapées</w:t>
      </w:r>
      <w:r w:rsidRPr="00E8628C">
        <w:rPr>
          <w:rFonts w:ascii="Arial" w:hAnsi="Arial" w:cs="Arial"/>
          <w:b/>
          <w:bCs/>
          <w:i/>
          <w:iCs/>
          <w:color w:val="000000"/>
        </w:rPr>
        <w:t>.</w:t>
      </w:r>
    </w:p>
    <w:p w14:paraId="23578065" w14:textId="77777777" w:rsidR="00395A29" w:rsidRPr="00395A29" w:rsidRDefault="00395A29" w:rsidP="00C634A6">
      <w:pPr>
        <w:pStyle w:val="divisiondefinition"/>
        <w:shd w:val="clear" w:color="auto" w:fill="F8F7FD"/>
        <w:jc w:val="both"/>
        <w:rPr>
          <w:rFonts w:ascii="Arial" w:hAnsi="Arial" w:cs="Arial"/>
          <w:color w:val="444A4D"/>
        </w:rPr>
      </w:pPr>
      <w:r>
        <w:rPr>
          <w:rFonts w:ascii="Arial" w:hAnsi="Arial" w:cs="Arial"/>
        </w:rPr>
        <w:t xml:space="preserve">15 </w:t>
      </w:r>
      <w:hyperlink r:id="rId71" w:history="1">
        <w:r w:rsidRPr="006F4C21">
          <w:rPr>
            <w:rStyle w:val="Lienhypertexte"/>
            <w:rFonts w:ascii="Arial" w:hAnsi="Arial" w:cs="Arial"/>
          </w:rPr>
          <w:t>https://www.erudit.org/fr/revues/lsp/2003-n50-lsp698/008285ar.pdf</w:t>
        </w:r>
      </w:hyperlink>
      <w:r w:rsidRPr="00395A29">
        <w:rPr>
          <w:rFonts w:ascii="Arial" w:hAnsi="Arial" w:cs="Arial"/>
          <w:color w:val="0000FF"/>
          <w:u w:val="single"/>
        </w:rPr>
        <w:t xml:space="preserve"> </w:t>
      </w:r>
    </w:p>
    <w:p w14:paraId="6EE56959" w14:textId="77777777" w:rsidR="00395A29" w:rsidRPr="00395A29" w:rsidRDefault="00395A29" w:rsidP="00C634A6">
      <w:pPr>
        <w:spacing w:before="280" w:after="280"/>
        <w:jc w:val="both"/>
        <w:rPr>
          <w:rFonts w:ascii="Arial" w:hAnsi="Arial" w:cs="Arial"/>
        </w:rPr>
      </w:pPr>
      <w:r w:rsidRPr="00E8628C">
        <w:rPr>
          <w:rFonts w:ascii="Arial" w:hAnsi="Arial" w:cs="Arial"/>
          <w:color w:val="000000"/>
        </w:rPr>
        <w:t>L’après-guerre de 1939-1945 et le retour des vétéran-e-s entraîneront la construction de nombreuses institutions</w:t>
      </w:r>
      <w:r>
        <w:rPr>
          <w:rFonts w:ascii="Arial" w:hAnsi="Arial" w:cs="Arial"/>
          <w:color w:val="000000"/>
        </w:rPr>
        <w:t xml:space="preserve"> </w:t>
      </w:r>
      <w:r w:rsidRPr="00E8628C">
        <w:rPr>
          <w:rFonts w:ascii="Arial" w:hAnsi="Arial" w:cs="Arial"/>
          <w:color w:val="000000"/>
        </w:rPr>
        <w:t>où vivront les personnes handicapées</w:t>
      </w:r>
    </w:p>
    <w:p w14:paraId="7207602F" w14:textId="77777777" w:rsidR="00C0795F" w:rsidRDefault="005D65BC" w:rsidP="00C634A6">
      <w:pPr>
        <w:pStyle w:val="divisiondefinition"/>
        <w:shd w:val="clear" w:color="auto" w:fill="F8F7FD"/>
        <w:jc w:val="both"/>
        <w:rPr>
          <w:rFonts w:ascii="Arial" w:hAnsi="Arial" w:cs="Arial"/>
          <w:u w:val="single"/>
        </w:rPr>
      </w:pPr>
      <w:bookmarkStart w:id="21" w:name="_Hlk18229123"/>
      <w:r w:rsidRPr="005D65BC">
        <w:rPr>
          <w:rFonts w:ascii="Arial" w:hAnsi="Arial" w:cs="Arial"/>
          <w:b/>
          <w:bCs/>
        </w:rPr>
        <w:lastRenderedPageBreak/>
        <w:t>Page 14</w:t>
      </w:r>
      <w:r w:rsidR="00395A29" w:rsidRPr="005D65BC">
        <w:rPr>
          <w:rFonts w:ascii="Arial" w:hAnsi="Arial" w:cs="Arial"/>
          <w:u w:val="single"/>
        </w:rPr>
        <w:t xml:space="preserve"> </w:t>
      </w:r>
    </w:p>
    <w:p w14:paraId="2001D7CC" w14:textId="77777777" w:rsidR="005D65BC" w:rsidRPr="005D65BC" w:rsidRDefault="005D65BC" w:rsidP="00C634A6">
      <w:pPr>
        <w:pStyle w:val="divisiondefinition"/>
        <w:shd w:val="clear" w:color="auto" w:fill="F8F7FD"/>
        <w:jc w:val="both"/>
        <w:rPr>
          <w:rFonts w:ascii="Arial" w:hAnsi="Arial" w:cs="Arial"/>
        </w:rPr>
      </w:pPr>
      <w:r>
        <w:rPr>
          <w:rFonts w:ascii="Arial" w:hAnsi="Arial" w:cs="Arial"/>
        </w:rPr>
        <w:t xml:space="preserve">16 </w:t>
      </w:r>
      <w:hyperlink r:id="rId72" w:history="1">
        <w:r w:rsidRPr="006F4C21">
          <w:rPr>
            <w:rStyle w:val="Lienhypertexte"/>
            <w:rFonts w:ascii="Arial" w:hAnsi="Arial" w:cs="Arial"/>
          </w:rPr>
          <w:t>https://www.youtube.com/watch?v=nmzkNWxErqY</w:t>
        </w:r>
      </w:hyperlink>
    </w:p>
    <w:bookmarkEnd w:id="21"/>
    <w:p w14:paraId="01C0762B" w14:textId="77777777" w:rsidR="00750551" w:rsidRPr="00E8628C" w:rsidRDefault="005D65BC" w:rsidP="00C634A6">
      <w:pPr>
        <w:spacing w:before="280" w:after="280"/>
        <w:jc w:val="both"/>
        <w:rPr>
          <w:rFonts w:ascii="Arial" w:hAnsi="Arial" w:cs="Arial"/>
        </w:rPr>
      </w:pPr>
      <w:r w:rsidRPr="00E8628C">
        <w:rPr>
          <w:rFonts w:ascii="Arial" w:hAnsi="Arial" w:cs="Arial"/>
          <w:color w:val="000000"/>
        </w:rPr>
        <w:t>On retrouvera une chronologie assez impressionnante de l’histoire québécoise du handicap dans le</w:t>
      </w:r>
      <w:r w:rsidR="00750551">
        <w:rPr>
          <w:rFonts w:ascii="Arial" w:hAnsi="Arial" w:cs="Arial"/>
          <w:color w:val="000000"/>
        </w:rPr>
        <w:t xml:space="preserve"> </w:t>
      </w:r>
      <w:r w:rsidR="00750551" w:rsidRPr="00E8628C">
        <w:rPr>
          <w:rFonts w:ascii="Arial" w:hAnsi="Arial" w:cs="Arial"/>
          <w:color w:val="000000"/>
        </w:rPr>
        <w:t xml:space="preserve">documentaire produit par l’Office des personnes handicapées du Québec (OPHQ), </w:t>
      </w:r>
      <w:r w:rsidR="00750551" w:rsidRPr="00E8628C">
        <w:rPr>
          <w:rFonts w:ascii="Arial" w:hAnsi="Arial" w:cs="Arial"/>
          <w:i/>
          <w:iCs/>
          <w:color w:val="000000"/>
        </w:rPr>
        <w:t>La Grande sortie</w:t>
      </w:r>
      <w:r w:rsidR="00750551" w:rsidRPr="00E8628C">
        <w:rPr>
          <w:rStyle w:val="Appelnotedebasdep"/>
          <w:rFonts w:ascii="Arial" w:hAnsi="Arial" w:cs="Arial"/>
          <w:i/>
          <w:iCs/>
          <w:color w:val="000000"/>
        </w:rPr>
        <w:footnoteReference w:id="19"/>
      </w:r>
    </w:p>
    <w:p w14:paraId="4F8206EB" w14:textId="77777777" w:rsidR="00D06AF4" w:rsidRPr="00750551" w:rsidRDefault="00750551" w:rsidP="00C634A6">
      <w:pPr>
        <w:pStyle w:val="m3075358039458606769s5"/>
        <w:shd w:val="clear" w:color="auto" w:fill="FFFFFF"/>
        <w:spacing w:before="0" w:beforeAutospacing="0" w:after="0" w:afterAutospacing="0"/>
        <w:jc w:val="both"/>
        <w:rPr>
          <w:rFonts w:ascii="Arial" w:hAnsi="Arial" w:cs="Arial"/>
          <w:b/>
          <w:bCs/>
          <w:color w:val="222222"/>
        </w:rPr>
      </w:pPr>
      <w:r>
        <w:rPr>
          <w:rFonts w:ascii="Arial" w:hAnsi="Arial" w:cs="Arial"/>
          <w:b/>
          <w:bCs/>
          <w:color w:val="222222"/>
        </w:rPr>
        <w:t>Page 16</w:t>
      </w:r>
    </w:p>
    <w:p w14:paraId="4A504129" w14:textId="77777777" w:rsidR="00750551" w:rsidRDefault="00750551" w:rsidP="00C634A6">
      <w:pPr>
        <w:jc w:val="both"/>
        <w:rPr>
          <w:rFonts w:ascii="Arial" w:hAnsi="Arial" w:cs="Arial"/>
        </w:rPr>
      </w:pPr>
    </w:p>
    <w:p w14:paraId="03E09FEF" w14:textId="77777777" w:rsidR="006301CE" w:rsidRDefault="00750551" w:rsidP="00C634A6">
      <w:pPr>
        <w:jc w:val="both"/>
        <w:rPr>
          <w:rFonts w:ascii="Arial" w:hAnsi="Arial" w:cs="Arial"/>
          <w:color w:val="0000FF"/>
          <w:u w:val="single"/>
        </w:rPr>
      </w:pPr>
      <w:r>
        <w:rPr>
          <w:rFonts w:ascii="Arial" w:hAnsi="Arial" w:cs="Arial"/>
        </w:rPr>
        <w:t xml:space="preserve">17 </w:t>
      </w:r>
      <w:hyperlink r:id="rId73" w:history="1">
        <w:r w:rsidRPr="006F4C21">
          <w:rPr>
            <w:rStyle w:val="Lienhypertexte"/>
            <w:rFonts w:ascii="Arial" w:hAnsi="Arial" w:cs="Arial"/>
          </w:rPr>
          <w:t>https://fr.wikipedia.org/wiki/Intersectionnalit%C3%A9</w:t>
        </w:r>
      </w:hyperlink>
    </w:p>
    <w:p w14:paraId="5B6445BA" w14:textId="77777777" w:rsidR="00510E7F" w:rsidRDefault="00750551" w:rsidP="00C634A6">
      <w:pPr>
        <w:shd w:val="clear" w:color="auto" w:fill="FFFFFF"/>
        <w:spacing w:before="120" w:after="120"/>
        <w:jc w:val="both"/>
        <w:rPr>
          <w:rFonts w:ascii="Arial" w:eastAsia="Times New Roman" w:hAnsi="Arial" w:cs="Arial"/>
          <w:lang w:eastAsia="fr-CA"/>
        </w:rPr>
      </w:pPr>
      <w:r w:rsidRPr="009576F8">
        <w:rPr>
          <w:rFonts w:ascii="Arial" w:eastAsia="Times New Roman" w:hAnsi="Arial" w:cs="Arial"/>
          <w:lang w:eastAsia="fr-CA"/>
        </w:rPr>
        <w:t>L’</w:t>
      </w:r>
      <w:r w:rsidRPr="009576F8">
        <w:rPr>
          <w:rFonts w:ascii="Arial" w:eastAsia="Times New Roman" w:hAnsi="Arial" w:cs="Arial"/>
          <w:b/>
          <w:bCs/>
          <w:lang w:eastAsia="fr-CA"/>
        </w:rPr>
        <w:t>intersectionnalité</w:t>
      </w:r>
      <w:r w:rsidRPr="009576F8">
        <w:rPr>
          <w:rFonts w:ascii="Arial" w:eastAsia="Times New Roman" w:hAnsi="Arial" w:cs="Arial"/>
          <w:lang w:eastAsia="fr-CA"/>
        </w:rPr>
        <w:t> (de l'anglais </w:t>
      </w:r>
      <w:proofErr w:type="spellStart"/>
      <w:r w:rsidRPr="009576F8">
        <w:rPr>
          <w:rFonts w:ascii="Arial" w:eastAsia="Times New Roman" w:hAnsi="Arial" w:cs="Arial"/>
          <w:i/>
          <w:iCs/>
          <w:lang w:eastAsia="fr-CA"/>
        </w:rPr>
        <w:t>intersectionality</w:t>
      </w:r>
      <w:proofErr w:type="spellEnd"/>
      <w:r w:rsidRPr="009576F8">
        <w:rPr>
          <w:rFonts w:ascii="Arial" w:eastAsia="Times New Roman" w:hAnsi="Arial" w:cs="Arial"/>
          <w:lang w:eastAsia="fr-CA"/>
        </w:rPr>
        <w:t>) ou </w:t>
      </w:r>
      <w:proofErr w:type="spellStart"/>
      <w:r w:rsidRPr="009576F8">
        <w:rPr>
          <w:rFonts w:ascii="Arial" w:eastAsia="Times New Roman" w:hAnsi="Arial" w:cs="Arial"/>
          <w:b/>
          <w:bCs/>
          <w:lang w:eastAsia="fr-CA"/>
        </w:rPr>
        <w:t>intersectionnalisme</w:t>
      </w:r>
      <w:proofErr w:type="spellEnd"/>
      <w:r w:rsidRPr="009576F8">
        <w:rPr>
          <w:rFonts w:ascii="Arial" w:eastAsia="Times New Roman" w:hAnsi="Arial" w:cs="Arial"/>
          <w:lang w:eastAsia="fr-CA"/>
        </w:rPr>
        <w:t> est une notion employée en </w:t>
      </w:r>
      <w:hyperlink r:id="rId74" w:tooltip="Sociologie" w:history="1">
        <w:r w:rsidRPr="009576F8">
          <w:rPr>
            <w:rFonts w:ascii="Arial" w:eastAsia="Times New Roman" w:hAnsi="Arial" w:cs="Arial"/>
            <w:u w:val="single"/>
            <w:lang w:eastAsia="fr-CA"/>
          </w:rPr>
          <w:t>sociologie</w:t>
        </w:r>
      </w:hyperlink>
      <w:r w:rsidRPr="009576F8">
        <w:rPr>
          <w:rFonts w:ascii="Arial" w:eastAsia="Times New Roman" w:hAnsi="Arial" w:cs="Arial"/>
          <w:lang w:eastAsia="fr-CA"/>
        </w:rPr>
        <w:t> et en réflexion </w:t>
      </w:r>
      <w:hyperlink r:id="rId75" w:tooltip="Politique" w:history="1">
        <w:r w:rsidRPr="009576F8">
          <w:rPr>
            <w:rFonts w:ascii="Arial" w:eastAsia="Times New Roman" w:hAnsi="Arial" w:cs="Arial"/>
            <w:u w:val="single"/>
            <w:lang w:eastAsia="fr-CA"/>
          </w:rPr>
          <w:t>politique</w:t>
        </w:r>
      </w:hyperlink>
      <w:r w:rsidRPr="009576F8">
        <w:rPr>
          <w:rFonts w:ascii="Arial" w:eastAsia="Times New Roman" w:hAnsi="Arial" w:cs="Arial"/>
          <w:lang w:eastAsia="fr-CA"/>
        </w:rPr>
        <w:t>, qui désigne la situation de personnes subissant simultanément plusieurs formes de </w:t>
      </w:r>
      <w:r>
        <w:rPr>
          <w:rFonts w:ascii="Arial" w:eastAsia="Times New Roman" w:hAnsi="Arial" w:cs="Arial"/>
          <w:lang w:eastAsia="fr-CA"/>
        </w:rPr>
        <w:t>discrimination</w:t>
      </w:r>
      <w:r w:rsidRPr="009576F8">
        <w:rPr>
          <w:rFonts w:ascii="Arial" w:eastAsia="Times New Roman" w:hAnsi="Arial" w:cs="Arial"/>
          <w:lang w:eastAsia="fr-CA"/>
        </w:rPr>
        <w:t> dans une société.</w:t>
      </w:r>
    </w:p>
    <w:p w14:paraId="30D3C95D" w14:textId="77777777" w:rsidR="00510E7F" w:rsidRPr="00510E7F" w:rsidRDefault="00510E7F" w:rsidP="00C634A6">
      <w:pPr>
        <w:shd w:val="clear" w:color="auto" w:fill="FFFFFF"/>
        <w:spacing w:before="120" w:after="120"/>
        <w:jc w:val="both"/>
        <w:rPr>
          <w:rFonts w:ascii="Arial" w:eastAsia="Times New Roman" w:hAnsi="Arial" w:cs="Arial"/>
          <w:b/>
          <w:bCs/>
          <w:lang w:eastAsia="fr-CA"/>
        </w:rPr>
      </w:pPr>
    </w:p>
    <w:p w14:paraId="47E0B1A0" w14:textId="77777777" w:rsidR="00510E7F" w:rsidRDefault="00510E7F" w:rsidP="00C634A6">
      <w:pPr>
        <w:shd w:val="clear" w:color="auto" w:fill="FFFFFF"/>
        <w:spacing w:before="120" w:after="120"/>
        <w:jc w:val="both"/>
        <w:rPr>
          <w:rFonts w:ascii="Arial" w:eastAsia="Times New Roman" w:hAnsi="Arial" w:cs="Arial"/>
          <w:b/>
          <w:bCs/>
          <w:lang w:eastAsia="fr-CA"/>
        </w:rPr>
      </w:pPr>
      <w:r w:rsidRPr="00510E7F">
        <w:rPr>
          <w:rFonts w:ascii="Arial" w:eastAsia="Times New Roman" w:hAnsi="Arial" w:cs="Arial"/>
          <w:b/>
          <w:bCs/>
          <w:lang w:eastAsia="fr-CA"/>
        </w:rPr>
        <w:t>Références</w:t>
      </w:r>
    </w:p>
    <w:p w14:paraId="120B33D9" w14:textId="77777777" w:rsidR="00510E7F" w:rsidRDefault="00510E7F" w:rsidP="00C634A6">
      <w:pPr>
        <w:shd w:val="clear" w:color="auto" w:fill="FFFFFF"/>
        <w:spacing w:before="120" w:after="120"/>
        <w:jc w:val="both"/>
        <w:rPr>
          <w:rFonts w:ascii="Arial" w:eastAsia="Times New Roman" w:hAnsi="Arial" w:cs="Arial"/>
          <w:b/>
          <w:bCs/>
          <w:lang w:eastAsia="fr-CA"/>
        </w:rPr>
      </w:pPr>
    </w:p>
    <w:p w14:paraId="52D0D4D0" w14:textId="77777777" w:rsidR="00510E7F" w:rsidRDefault="00464489" w:rsidP="00C634A6">
      <w:pPr>
        <w:shd w:val="clear" w:color="auto" w:fill="FFFFFF"/>
        <w:spacing w:before="120" w:after="120"/>
        <w:jc w:val="both"/>
      </w:pPr>
      <w:hyperlink r:id="rId76" w:history="1">
        <w:r w:rsidR="00510E7F" w:rsidRPr="00510E7F">
          <w:rPr>
            <w:color w:val="0000FF"/>
            <w:u w:val="single"/>
          </w:rPr>
          <w:t>https://liguedesdroits.ca/5193/</w:t>
        </w:r>
      </w:hyperlink>
    </w:p>
    <w:p w14:paraId="30810641" w14:textId="77777777" w:rsidR="00510E7F" w:rsidRDefault="00510E7F" w:rsidP="00C634A6">
      <w:pPr>
        <w:shd w:val="clear" w:color="auto" w:fill="FFFFFF"/>
        <w:spacing w:before="120" w:after="120"/>
        <w:jc w:val="both"/>
      </w:pPr>
    </w:p>
    <w:p w14:paraId="60D9CB85" w14:textId="77777777" w:rsidR="00510E7F" w:rsidRPr="00510E7F" w:rsidRDefault="00510E7F" w:rsidP="00C634A6">
      <w:pPr>
        <w:shd w:val="clear" w:color="auto" w:fill="FFFFFF"/>
        <w:spacing w:before="120" w:after="120"/>
        <w:jc w:val="both"/>
        <w:rPr>
          <w:rFonts w:ascii="Arial" w:eastAsia="Times New Roman" w:hAnsi="Arial" w:cs="Arial"/>
          <w:b/>
          <w:bCs/>
          <w:lang w:eastAsia="fr-CA"/>
        </w:rPr>
      </w:pPr>
      <w:r>
        <w:t>Extrait article « </w:t>
      </w:r>
      <w:proofErr w:type="spellStart"/>
      <w:r>
        <w:t>Capacitisme</w:t>
      </w:r>
      <w:proofErr w:type="spellEnd"/>
      <w:r>
        <w:t xml:space="preserve"> et handicap » - Auteure : Linda Gauthier </w:t>
      </w:r>
    </w:p>
    <w:sectPr w:rsidR="00510E7F" w:rsidRPr="00510E7F" w:rsidSect="009851B4">
      <w:footerReference w:type="default" r:id="rId7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41A8" w14:textId="77777777" w:rsidR="00464489" w:rsidRDefault="00464489" w:rsidP="00102879">
      <w:r>
        <w:separator/>
      </w:r>
    </w:p>
  </w:endnote>
  <w:endnote w:type="continuationSeparator" w:id="0">
    <w:p w14:paraId="35D53027" w14:textId="77777777" w:rsidR="00464489" w:rsidRDefault="00464489" w:rsidP="0010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711353"/>
      <w:docPartObj>
        <w:docPartGallery w:val="Page Numbers (Bottom of Page)"/>
        <w:docPartUnique/>
      </w:docPartObj>
    </w:sdtPr>
    <w:sdtEndPr/>
    <w:sdtContent>
      <w:p w14:paraId="710A93AF" w14:textId="77777777" w:rsidR="00725957" w:rsidRDefault="00725957">
        <w:pPr>
          <w:pStyle w:val="Pieddepage"/>
          <w:jc w:val="center"/>
        </w:pPr>
        <w:r>
          <w:fldChar w:fldCharType="begin"/>
        </w:r>
        <w:r>
          <w:instrText>PAGE   \* MERGEFORMAT</w:instrText>
        </w:r>
        <w:r>
          <w:fldChar w:fldCharType="separate"/>
        </w:r>
        <w:r w:rsidRPr="00C914BF">
          <w:rPr>
            <w:noProof/>
            <w:lang w:val="fr-FR"/>
          </w:rPr>
          <w:t>23</w:t>
        </w:r>
        <w:r>
          <w:fldChar w:fldCharType="end"/>
        </w:r>
      </w:p>
    </w:sdtContent>
  </w:sdt>
  <w:p w14:paraId="3DD08F3E" w14:textId="77777777" w:rsidR="00725957" w:rsidRDefault="007259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A5E9" w14:textId="77777777" w:rsidR="00464489" w:rsidRDefault="00464489" w:rsidP="00102879">
      <w:r>
        <w:separator/>
      </w:r>
    </w:p>
  </w:footnote>
  <w:footnote w:type="continuationSeparator" w:id="0">
    <w:p w14:paraId="65855FE3" w14:textId="77777777" w:rsidR="00464489" w:rsidRDefault="00464489" w:rsidP="00102879">
      <w:r>
        <w:continuationSeparator/>
      </w:r>
    </w:p>
  </w:footnote>
  <w:footnote w:id="1">
    <w:p w14:paraId="4B65F1EE" w14:textId="77777777" w:rsidR="00725957" w:rsidRDefault="00725957">
      <w:pPr>
        <w:pStyle w:val="Notedebasdepage"/>
      </w:pPr>
      <w:r>
        <w:rPr>
          <w:rStyle w:val="Appelnotedebasdep"/>
        </w:rPr>
        <w:footnoteRef/>
      </w:r>
      <w:r w:rsidRPr="00BF25B5">
        <w:rPr>
          <w:sz w:val="20"/>
          <w:szCs w:val="20"/>
        </w:rPr>
        <w:t xml:space="preserve"> </w:t>
      </w:r>
      <w:hyperlink r:id="rId1" w:history="1">
        <w:r w:rsidRPr="00BF25B5">
          <w:rPr>
            <w:color w:val="0000FF"/>
            <w:sz w:val="20"/>
            <w:szCs w:val="20"/>
            <w:u w:val="single"/>
          </w:rPr>
          <w:t>https://fr.wikipedia.org/wiki/Racisme</w:t>
        </w:r>
      </w:hyperlink>
    </w:p>
  </w:footnote>
  <w:footnote w:id="2">
    <w:p w14:paraId="20FF1619" w14:textId="77777777" w:rsidR="00725957" w:rsidRPr="00E8628C" w:rsidRDefault="00725957" w:rsidP="00515BCC">
      <w:pPr>
        <w:pStyle w:val="Notedebasdepage"/>
        <w:rPr>
          <w:rFonts w:ascii="Arial" w:hAnsi="Arial" w:cs="Arial"/>
          <w:lang w:val="fr-FR"/>
        </w:rPr>
      </w:pPr>
      <w:r w:rsidRPr="00E8628C">
        <w:rPr>
          <w:rStyle w:val="Appelnotedebasdep"/>
          <w:rFonts w:ascii="Arial" w:hAnsi="Arial" w:cs="Arial"/>
        </w:rPr>
        <w:footnoteRef/>
      </w:r>
      <w:r w:rsidRPr="00E8628C">
        <w:rPr>
          <w:rFonts w:ascii="Arial" w:hAnsi="Arial" w:cs="Arial"/>
        </w:rPr>
        <w:t xml:space="preserve"> </w:t>
      </w:r>
      <w:hyperlink r:id="rId2" w:anchor="75382" w:history="1">
        <w:r w:rsidRPr="00E8628C">
          <w:rPr>
            <w:rFonts w:ascii="Arial" w:eastAsia="Times New Roman" w:hAnsi="Arial" w:cs="Arial"/>
            <w:color w:val="0000FF"/>
            <w:sz w:val="20"/>
            <w:szCs w:val="20"/>
            <w:u w:val="single"/>
          </w:rPr>
          <w:t>https://www.larousse.fr/dictionnaires/francais/syst%C3%A9mique/76265?q=syst%C3%A9mique#75382</w:t>
        </w:r>
      </w:hyperlink>
    </w:p>
  </w:footnote>
  <w:footnote w:id="3">
    <w:p w14:paraId="74FF805D" w14:textId="77777777" w:rsidR="00725957" w:rsidRPr="00E8628C" w:rsidRDefault="00725957">
      <w:pPr>
        <w:pStyle w:val="Notedebasdepage"/>
        <w:rPr>
          <w:rFonts w:ascii="Arial" w:hAnsi="Arial" w:cs="Arial"/>
          <w:lang w:val="fr-FR"/>
        </w:rPr>
      </w:pPr>
      <w:r w:rsidRPr="00E8628C">
        <w:rPr>
          <w:rStyle w:val="Appelnotedebasdep"/>
          <w:rFonts w:ascii="Arial" w:hAnsi="Arial" w:cs="Arial"/>
        </w:rPr>
        <w:footnoteRef/>
      </w:r>
      <w:r w:rsidRPr="00E8628C">
        <w:rPr>
          <w:rFonts w:ascii="Arial" w:hAnsi="Arial" w:cs="Arial"/>
        </w:rPr>
        <w:t xml:space="preserve"> </w:t>
      </w:r>
      <w:hyperlink r:id="rId3" w:anchor="75382" w:history="1">
        <w:r w:rsidRPr="00E8628C">
          <w:rPr>
            <w:rFonts w:ascii="Arial" w:eastAsia="Times New Roman" w:hAnsi="Arial" w:cs="Arial"/>
            <w:color w:val="0000FF"/>
            <w:sz w:val="20"/>
            <w:szCs w:val="20"/>
            <w:u w:val="single"/>
          </w:rPr>
          <w:t>https://www.larousse.fr/dictionnaires/francais/syst%C3%A9mique/76265?q=syst%C3%A9mique#75382</w:t>
        </w:r>
      </w:hyperlink>
    </w:p>
  </w:footnote>
  <w:footnote w:id="4">
    <w:p w14:paraId="08EC7456" w14:textId="77777777" w:rsidR="00725957" w:rsidRDefault="00725957">
      <w:pPr>
        <w:pStyle w:val="Notedebasdepage"/>
      </w:pPr>
      <w:r>
        <w:rPr>
          <w:rStyle w:val="Appelnotedebasdep"/>
        </w:rPr>
        <w:footnoteRef/>
      </w:r>
      <w:r>
        <w:t xml:space="preserve"> </w:t>
      </w:r>
      <w:hyperlink r:id="rId4" w:history="1">
        <w:r w:rsidRPr="00EF7E7D">
          <w:rPr>
            <w:color w:val="0000FF"/>
            <w:sz w:val="20"/>
            <w:szCs w:val="20"/>
            <w:u w:val="single"/>
          </w:rPr>
          <w:t>https://fr.wikipedia.org/wiki/Discrimination_systémique</w:t>
        </w:r>
      </w:hyperlink>
    </w:p>
  </w:footnote>
  <w:footnote w:id="5">
    <w:p w14:paraId="7237C727" w14:textId="77777777" w:rsidR="00725957" w:rsidRDefault="00725957" w:rsidP="009753D1">
      <w:pPr>
        <w:pStyle w:val="m3075358039458606769s5"/>
        <w:shd w:val="clear" w:color="auto" w:fill="FFFFFF"/>
        <w:spacing w:before="0" w:beforeAutospacing="0" w:after="0" w:afterAutospacing="0"/>
        <w:rPr>
          <w:rStyle w:val="m3075358039458606769bumpedfont15"/>
          <w:rFonts w:ascii="Arial" w:hAnsi="Arial" w:cs="Arial"/>
          <w:color w:val="0000FF"/>
          <w:sz w:val="18"/>
          <w:szCs w:val="18"/>
          <w:u w:val="single"/>
        </w:rPr>
      </w:pPr>
      <w:r>
        <w:rPr>
          <w:rStyle w:val="Appelnotedebasdep"/>
        </w:rPr>
        <w:footnoteRef/>
      </w:r>
      <w:r>
        <w:t xml:space="preserve"> </w:t>
      </w:r>
      <w:r w:rsidRPr="009753D1">
        <w:rPr>
          <w:rStyle w:val="m3075358039458606769bumpedfont15"/>
          <w:rFonts w:ascii="Arial" w:hAnsi="Arial" w:cs="Arial"/>
          <w:color w:val="222222"/>
          <w:sz w:val="18"/>
          <w:szCs w:val="18"/>
        </w:rPr>
        <w:t>Vanessa à la clinique: </w:t>
      </w:r>
      <w:hyperlink r:id="rId5" w:tgtFrame="_blank" w:history="1">
        <w:r w:rsidRPr="009753D1">
          <w:rPr>
            <w:rStyle w:val="m3075358039458606769bumpedfont15"/>
            <w:rFonts w:ascii="Arial" w:hAnsi="Arial" w:cs="Arial"/>
            <w:color w:val="0000FF"/>
            <w:sz w:val="18"/>
            <w:szCs w:val="18"/>
            <w:u w:val="single"/>
          </w:rPr>
          <w:t>https://youtu.be/8THLR29ICWE</w:t>
        </w:r>
      </w:hyperlink>
      <w:r>
        <w:rPr>
          <w:rStyle w:val="m3075358039458606769bumpedfont15"/>
          <w:rFonts w:ascii="Arial" w:hAnsi="Arial" w:cs="Arial"/>
          <w:color w:val="0000FF"/>
          <w:sz w:val="18"/>
          <w:szCs w:val="18"/>
          <w:u w:val="single"/>
        </w:rPr>
        <w:t xml:space="preserve"> </w:t>
      </w:r>
    </w:p>
    <w:p w14:paraId="60E0210C" w14:textId="77777777" w:rsidR="00725957" w:rsidRDefault="00725957" w:rsidP="009753D1">
      <w:pPr>
        <w:pStyle w:val="m3075358039458606769s5"/>
        <w:shd w:val="clear" w:color="auto" w:fill="FFFFFF"/>
        <w:spacing w:before="0" w:beforeAutospacing="0" w:after="0" w:afterAutospacing="0"/>
        <w:rPr>
          <w:rStyle w:val="m3075358039458606769bumpedfont15"/>
          <w:rFonts w:ascii="Arial" w:hAnsi="Arial" w:cs="Arial"/>
          <w:color w:val="0000FF"/>
          <w:sz w:val="18"/>
          <w:szCs w:val="18"/>
        </w:rPr>
      </w:pPr>
      <w:r>
        <w:rPr>
          <w:rStyle w:val="m3075358039458606769bumpedfont15"/>
          <w:rFonts w:ascii="Arial" w:hAnsi="Arial" w:cs="Arial"/>
          <w:color w:val="0000FF"/>
          <w:sz w:val="18"/>
          <w:szCs w:val="18"/>
          <w:u w:val="single"/>
        </w:rPr>
        <w:t xml:space="preserve">  </w:t>
      </w:r>
      <w:r>
        <w:rPr>
          <w:rStyle w:val="m3075358039458606769bumpedfont15"/>
          <w:rFonts w:ascii="Arial" w:hAnsi="Arial" w:cs="Arial"/>
          <w:color w:val="0000FF"/>
          <w:sz w:val="18"/>
          <w:szCs w:val="18"/>
        </w:rPr>
        <w:t xml:space="preserve"> </w:t>
      </w:r>
      <w:bookmarkStart w:id="5" w:name="_Hlk18223590"/>
      <w:r>
        <w:rPr>
          <w:rStyle w:val="m3075358039458606769bumpedfont15"/>
          <w:rFonts w:ascii="Arial" w:hAnsi="Arial" w:cs="Arial"/>
          <w:color w:val="0000FF"/>
          <w:sz w:val="18"/>
          <w:szCs w:val="18"/>
        </w:rPr>
        <w:t>Source Me Lucie Lamarche, Fac. De Droit UQAM, Service aux Collectivités UQAM, Seize-IX UQAM, OPHQ,</w:t>
      </w:r>
    </w:p>
    <w:p w14:paraId="1160A932" w14:textId="77777777" w:rsidR="00725957" w:rsidRPr="009753D1" w:rsidRDefault="00725957" w:rsidP="009753D1">
      <w:pPr>
        <w:pStyle w:val="m3075358039458606769s5"/>
        <w:shd w:val="clear" w:color="auto" w:fill="FFFFFF"/>
        <w:spacing w:before="0" w:beforeAutospacing="0" w:after="0" w:afterAutospacing="0"/>
        <w:rPr>
          <w:rFonts w:ascii="Arial" w:hAnsi="Arial" w:cs="Arial"/>
          <w:color w:val="222222"/>
          <w:sz w:val="18"/>
          <w:szCs w:val="18"/>
        </w:rPr>
      </w:pPr>
      <w:r>
        <w:rPr>
          <w:rStyle w:val="m3075358039458606769bumpedfont15"/>
          <w:rFonts w:ascii="Arial" w:hAnsi="Arial" w:cs="Arial"/>
          <w:color w:val="0000FF"/>
          <w:sz w:val="18"/>
          <w:szCs w:val="18"/>
        </w:rPr>
        <w:t xml:space="preserve">   RAPLIQ et  Studio Mels</w:t>
      </w:r>
    </w:p>
    <w:p w14:paraId="4447A2DA" w14:textId="77777777" w:rsidR="00725957" w:rsidRPr="009753D1" w:rsidRDefault="00725957">
      <w:pPr>
        <w:pStyle w:val="Notedebasdepage"/>
        <w:rPr>
          <w:rFonts w:ascii="Arial" w:hAnsi="Arial" w:cs="Arial"/>
          <w:sz w:val="18"/>
          <w:szCs w:val="18"/>
        </w:rPr>
      </w:pPr>
    </w:p>
    <w:bookmarkStart w:id="6" w:name="_Hlk18227358"/>
    <w:bookmarkStart w:id="7" w:name="_Hlk18227477"/>
    <w:bookmarkEnd w:id="5"/>
  </w:footnote>
  <w:footnote w:id="6">
    <w:p w14:paraId="0B3F6E2C" w14:textId="77777777" w:rsidR="00725957" w:rsidRPr="007D43AC" w:rsidRDefault="00725957">
      <w:pPr>
        <w:pStyle w:val="Notedebasdepage"/>
        <w:rPr>
          <w:sz w:val="18"/>
          <w:szCs w:val="18"/>
        </w:rPr>
      </w:pPr>
      <w:bookmarkStart w:id="8" w:name="_Hlk18227358"/>
      <w:bookmarkStart w:id="9" w:name="_Hlk18227477"/>
      <w:r w:rsidRPr="007D43AC">
        <w:rPr>
          <w:rStyle w:val="Appelnotedebasdep"/>
          <w:sz w:val="18"/>
          <w:szCs w:val="18"/>
        </w:rPr>
        <w:footnoteRef/>
      </w:r>
      <w:r w:rsidRPr="007D43AC">
        <w:rPr>
          <w:sz w:val="18"/>
          <w:szCs w:val="18"/>
        </w:rPr>
        <w:t xml:space="preserve"> </w:t>
      </w:r>
      <w:bookmarkEnd w:id="8"/>
      <w:r w:rsidRPr="007D43AC">
        <w:rPr>
          <w:sz w:val="18"/>
          <w:szCs w:val="18"/>
        </w:rPr>
        <w:t>La Charte a été adoptée le 27 juin 1975 à l’Assemblée nationale donnant le mandat à la Commission des droits de la personne de se pencher sur des cas uniquement de discrimination et de harcèlement. Notez qu’</w:t>
      </w:r>
      <w:r>
        <w:rPr>
          <w:sz w:val="18"/>
          <w:szCs w:val="18"/>
        </w:rPr>
        <w:t xml:space="preserve">à </w:t>
      </w:r>
      <w:r w:rsidRPr="007D43AC">
        <w:rPr>
          <w:sz w:val="18"/>
          <w:szCs w:val="18"/>
        </w:rPr>
        <w:t>son adoption, le motif du handicap et le moyen pour y pallier ne faisaient pas partie de l’article 10. C’est donc dire que si une personne handicapée</w:t>
      </w:r>
      <w:r>
        <w:rPr>
          <w:sz w:val="18"/>
          <w:szCs w:val="18"/>
        </w:rPr>
        <w:t xml:space="preserve"> qui s</w:t>
      </w:r>
      <w:r w:rsidRPr="007D43AC">
        <w:rPr>
          <w:sz w:val="18"/>
          <w:szCs w:val="18"/>
        </w:rPr>
        <w:t>e sentait discriminée en vertu de l’article 10 de la Charte pour motif fondé sur le handicap ou le moyen d’y pallier, elle ne pouvait pas porter plainte devant la Commission des droits. Il a fallu attendre jusqu’en 1978 pour le faire.</w:t>
      </w:r>
    </w:p>
    <w:p w14:paraId="1B7253D2" w14:textId="77777777" w:rsidR="00725957" w:rsidRPr="007D43AC" w:rsidRDefault="00725957">
      <w:pPr>
        <w:pStyle w:val="Notedebasdepage"/>
        <w:rPr>
          <w:sz w:val="18"/>
          <w:szCs w:val="18"/>
        </w:rPr>
      </w:pPr>
    </w:p>
    <w:p w14:paraId="0C065DDC" w14:textId="77777777" w:rsidR="00725957" w:rsidRPr="007D43AC" w:rsidRDefault="00725957">
      <w:pPr>
        <w:pStyle w:val="Notedebasdepage"/>
        <w:rPr>
          <w:sz w:val="18"/>
          <w:szCs w:val="18"/>
        </w:rPr>
      </w:pPr>
      <w:r w:rsidRPr="007D43AC">
        <w:rPr>
          <w:sz w:val="18"/>
          <w:szCs w:val="18"/>
        </w:rPr>
        <w:t>Les personnes racisées, elles, ont pu le faire depuis 1975…</w:t>
      </w:r>
    </w:p>
    <w:bookmarkEnd w:id="9"/>
  </w:footnote>
  <w:footnote w:id="7">
    <w:p w14:paraId="6B4B67BB" w14:textId="77777777" w:rsidR="00725957" w:rsidRDefault="00725957" w:rsidP="009614DB">
      <w:pPr>
        <w:pStyle w:val="m3075358039458606769s5"/>
        <w:shd w:val="clear" w:color="auto" w:fill="FFFFFF"/>
        <w:spacing w:before="0" w:beforeAutospacing="0" w:after="0" w:afterAutospacing="0"/>
        <w:rPr>
          <w:rFonts w:ascii="-webkit-standard" w:hAnsi="-webkit-standard"/>
          <w:color w:val="222222"/>
          <w:sz w:val="27"/>
          <w:szCs w:val="27"/>
        </w:rPr>
      </w:pPr>
      <w:r>
        <w:rPr>
          <w:rStyle w:val="Appelnotedebasdep"/>
        </w:rPr>
        <w:footnoteRef/>
      </w:r>
      <w:r>
        <w:t xml:space="preserve"> </w:t>
      </w:r>
      <w:r w:rsidRPr="009614DB">
        <w:rPr>
          <w:rStyle w:val="m3075358039458606769bumpedfont15"/>
          <w:rFonts w:ascii="Arial" w:hAnsi="Arial" w:cs="Arial"/>
          <w:color w:val="222222"/>
          <w:sz w:val="18"/>
          <w:szCs w:val="18"/>
        </w:rPr>
        <w:t>Laurent à l’église: </w:t>
      </w:r>
      <w:hyperlink r:id="rId6" w:tgtFrame="_blank" w:history="1">
        <w:r w:rsidRPr="009614DB">
          <w:rPr>
            <w:rStyle w:val="m3075358039458606769bumpedfont15"/>
            <w:rFonts w:ascii="Arial" w:hAnsi="Arial" w:cs="Arial"/>
            <w:color w:val="0000FF"/>
            <w:sz w:val="18"/>
            <w:szCs w:val="18"/>
            <w:u w:val="single"/>
          </w:rPr>
          <w:t>https://youtu.be/dIchXlRITwQ</w:t>
        </w:r>
      </w:hyperlink>
      <w:r>
        <w:rPr>
          <w:rStyle w:val="m3075358039458606769bumpedfont15"/>
          <w:rFonts w:ascii="Arial" w:hAnsi="Arial" w:cs="Arial"/>
          <w:color w:val="0000FF"/>
          <w:sz w:val="18"/>
          <w:szCs w:val="18"/>
          <w:u w:val="single"/>
        </w:rPr>
        <w:t xml:space="preserve">; </w:t>
      </w:r>
    </w:p>
    <w:p w14:paraId="46D77495" w14:textId="77777777" w:rsidR="00725957" w:rsidRDefault="00725957" w:rsidP="009614DB">
      <w:pPr>
        <w:pStyle w:val="m3075358039458606769s5"/>
        <w:shd w:val="clear" w:color="auto" w:fill="FFFFFF"/>
        <w:spacing w:before="0" w:beforeAutospacing="0" w:after="0" w:afterAutospacing="0"/>
        <w:rPr>
          <w:rStyle w:val="m3075358039458606769bumpedfont15"/>
          <w:rFonts w:ascii="Arial" w:hAnsi="Arial" w:cs="Arial"/>
          <w:color w:val="0000FF"/>
          <w:sz w:val="18"/>
          <w:szCs w:val="18"/>
        </w:rPr>
      </w:pPr>
      <w:r>
        <w:rPr>
          <w:rStyle w:val="m3075358039458606769bumpedfont15"/>
          <w:rFonts w:ascii="Arial" w:hAnsi="Arial" w:cs="Arial"/>
          <w:color w:val="0000FF"/>
          <w:sz w:val="18"/>
          <w:szCs w:val="18"/>
        </w:rPr>
        <w:t xml:space="preserve">   </w:t>
      </w:r>
      <w:bookmarkStart w:id="10" w:name="_Hlk18225160"/>
      <w:r>
        <w:rPr>
          <w:rStyle w:val="m3075358039458606769bumpedfont15"/>
          <w:rFonts w:ascii="Arial" w:hAnsi="Arial" w:cs="Arial"/>
          <w:color w:val="0000FF"/>
          <w:sz w:val="18"/>
          <w:szCs w:val="18"/>
        </w:rPr>
        <w:t>Source Me Lucie Lamarche, Fac. De Droit UQAM, Service aux Collectivités UQAM, Seize-IX UQAM, OPHQ,</w:t>
      </w:r>
    </w:p>
    <w:p w14:paraId="52A05783" w14:textId="77777777" w:rsidR="00725957" w:rsidRDefault="00725957" w:rsidP="00983858">
      <w:pPr>
        <w:pStyle w:val="m3075358039458606769s5"/>
        <w:shd w:val="clear" w:color="auto" w:fill="FFFFFF"/>
        <w:spacing w:before="0" w:beforeAutospacing="0" w:after="0" w:afterAutospacing="0"/>
        <w:rPr>
          <w:rStyle w:val="m3075358039458606769bumpedfont15"/>
          <w:rFonts w:ascii="Arial" w:hAnsi="Arial" w:cs="Arial"/>
          <w:color w:val="0000FF"/>
          <w:sz w:val="18"/>
          <w:szCs w:val="18"/>
        </w:rPr>
      </w:pPr>
      <w:r>
        <w:rPr>
          <w:rStyle w:val="m3075358039458606769bumpedfont15"/>
          <w:rFonts w:ascii="Arial" w:hAnsi="Arial" w:cs="Arial"/>
          <w:color w:val="0000FF"/>
          <w:sz w:val="18"/>
          <w:szCs w:val="18"/>
        </w:rPr>
        <w:t xml:space="preserve">   RAPLIQ et Studio Mels</w:t>
      </w:r>
      <w:bookmarkEnd w:id="10"/>
    </w:p>
    <w:p w14:paraId="6C4A1F31" w14:textId="77777777" w:rsidR="00725957" w:rsidRPr="00983858" w:rsidRDefault="00725957" w:rsidP="00983858">
      <w:pPr>
        <w:pStyle w:val="m3075358039458606769s5"/>
        <w:shd w:val="clear" w:color="auto" w:fill="FFFFFF"/>
        <w:spacing w:before="0" w:beforeAutospacing="0" w:after="0" w:afterAutospacing="0"/>
        <w:rPr>
          <w:rFonts w:ascii="Arial" w:hAnsi="Arial" w:cs="Arial"/>
          <w:color w:val="222222"/>
          <w:sz w:val="18"/>
          <w:szCs w:val="18"/>
        </w:rPr>
      </w:pPr>
    </w:p>
  </w:footnote>
  <w:footnote w:id="8">
    <w:p w14:paraId="729B9C80" w14:textId="77777777" w:rsidR="00725957" w:rsidRPr="00983858" w:rsidRDefault="00725957" w:rsidP="00983858">
      <w:pPr>
        <w:pStyle w:val="m3075358039458606769s5"/>
        <w:shd w:val="clear" w:color="auto" w:fill="FFFFFF"/>
        <w:spacing w:before="0" w:beforeAutospacing="0" w:after="0" w:afterAutospacing="0"/>
        <w:rPr>
          <w:rFonts w:ascii="Arial" w:hAnsi="Arial" w:cs="Arial"/>
          <w:color w:val="222222"/>
          <w:sz w:val="18"/>
          <w:szCs w:val="18"/>
        </w:rPr>
      </w:pPr>
      <w:r>
        <w:rPr>
          <w:rStyle w:val="Appelnotedebasdep"/>
        </w:rPr>
        <w:footnoteRef/>
      </w:r>
      <w:r>
        <w:t xml:space="preserve"> </w:t>
      </w:r>
      <w:r w:rsidRPr="00983858">
        <w:rPr>
          <w:rStyle w:val="m3075358039458606769bumpedfont15"/>
          <w:rFonts w:ascii="Arial" w:hAnsi="Arial" w:cs="Arial"/>
          <w:color w:val="222222"/>
          <w:sz w:val="18"/>
          <w:szCs w:val="18"/>
        </w:rPr>
        <w:t>Henri au </w:t>
      </w:r>
      <w:r w:rsidRPr="00983858">
        <w:rPr>
          <w:rStyle w:val="m3075358039458606769bumpedfont15"/>
          <w:rFonts w:ascii="Arial" w:hAnsi="Arial" w:cs="Arial"/>
          <w:i/>
          <w:iCs/>
          <w:color w:val="222222"/>
          <w:sz w:val="18"/>
          <w:szCs w:val="18"/>
        </w:rPr>
        <w:t>restaurant: </w:t>
      </w:r>
      <w:hyperlink r:id="rId7" w:tgtFrame="_blank" w:history="1">
        <w:r w:rsidRPr="00983858">
          <w:rPr>
            <w:rStyle w:val="m3075358039458606769bumpedfont15"/>
            <w:rFonts w:ascii="Arial" w:hAnsi="Arial" w:cs="Arial"/>
            <w:i/>
            <w:iCs/>
            <w:color w:val="0000FF"/>
            <w:sz w:val="18"/>
            <w:szCs w:val="18"/>
            <w:u w:val="single"/>
          </w:rPr>
          <w:t>https://youtu.be/pGktek2JV8g</w:t>
        </w:r>
      </w:hyperlink>
    </w:p>
    <w:p w14:paraId="56CFC486" w14:textId="77777777" w:rsidR="00725957" w:rsidRDefault="00725957" w:rsidP="00983858">
      <w:pPr>
        <w:pStyle w:val="m3075358039458606769s5"/>
        <w:shd w:val="clear" w:color="auto" w:fill="FFFFFF"/>
        <w:spacing w:before="0" w:beforeAutospacing="0" w:after="0" w:afterAutospacing="0"/>
        <w:rPr>
          <w:rStyle w:val="m3075358039458606769bumpedfont15"/>
          <w:rFonts w:ascii="Arial" w:hAnsi="Arial" w:cs="Arial"/>
          <w:color w:val="0000FF"/>
          <w:sz w:val="18"/>
          <w:szCs w:val="18"/>
        </w:rPr>
      </w:pPr>
      <w:r>
        <w:rPr>
          <w:rFonts w:ascii="Arial" w:hAnsi="Arial" w:cs="Arial"/>
          <w:sz w:val="18"/>
          <w:szCs w:val="18"/>
        </w:rPr>
        <w:t xml:space="preserve">   </w:t>
      </w:r>
      <w:r>
        <w:rPr>
          <w:rStyle w:val="m3075358039458606769bumpedfont15"/>
          <w:rFonts w:ascii="Arial" w:hAnsi="Arial" w:cs="Arial"/>
          <w:color w:val="0000FF"/>
          <w:sz w:val="18"/>
          <w:szCs w:val="18"/>
        </w:rPr>
        <w:t>Source Me Lucie Lamarche, Fac. De Droit UQAM, Service aux Collectivités UQAM, Seize-IX UQAM, OPHQ,</w:t>
      </w:r>
    </w:p>
    <w:p w14:paraId="7BB3236A" w14:textId="77777777" w:rsidR="00725957" w:rsidRPr="009753D1" w:rsidRDefault="00725957" w:rsidP="00983858">
      <w:pPr>
        <w:pStyle w:val="m3075358039458606769s5"/>
        <w:shd w:val="clear" w:color="auto" w:fill="FFFFFF"/>
        <w:spacing w:before="0" w:beforeAutospacing="0" w:after="0" w:afterAutospacing="0"/>
        <w:rPr>
          <w:rFonts w:ascii="Arial" w:hAnsi="Arial" w:cs="Arial"/>
          <w:color w:val="222222"/>
          <w:sz w:val="18"/>
          <w:szCs w:val="18"/>
        </w:rPr>
      </w:pPr>
      <w:r>
        <w:rPr>
          <w:rStyle w:val="m3075358039458606769bumpedfont15"/>
          <w:rFonts w:ascii="Arial" w:hAnsi="Arial" w:cs="Arial"/>
          <w:color w:val="0000FF"/>
          <w:sz w:val="18"/>
          <w:szCs w:val="18"/>
        </w:rPr>
        <w:t xml:space="preserve">   RAPLIQ et Studio Mels</w:t>
      </w:r>
    </w:p>
    <w:p w14:paraId="22629870" w14:textId="77777777" w:rsidR="00725957" w:rsidRPr="00983858" w:rsidRDefault="00725957">
      <w:pPr>
        <w:pStyle w:val="Notedebasdepage"/>
        <w:rPr>
          <w:rFonts w:ascii="Arial" w:hAnsi="Arial" w:cs="Arial"/>
          <w:sz w:val="18"/>
          <w:szCs w:val="18"/>
        </w:rPr>
      </w:pPr>
      <w:r>
        <w:rPr>
          <w:rFonts w:ascii="Arial" w:hAnsi="Arial" w:cs="Arial"/>
          <w:sz w:val="18"/>
          <w:szCs w:val="18"/>
        </w:rPr>
        <w:t xml:space="preserve"> </w:t>
      </w:r>
    </w:p>
  </w:footnote>
  <w:footnote w:id="9">
    <w:p w14:paraId="3B7ECF23" w14:textId="77777777" w:rsidR="00725957" w:rsidRPr="00585B20" w:rsidRDefault="00725957">
      <w:pPr>
        <w:pStyle w:val="Notedebasdepage"/>
        <w:rPr>
          <w:sz w:val="20"/>
          <w:szCs w:val="20"/>
        </w:rPr>
      </w:pPr>
      <w:r>
        <w:rPr>
          <w:rStyle w:val="Appelnotedebasdep"/>
        </w:rPr>
        <w:footnoteRef/>
      </w:r>
      <w:r>
        <w:t xml:space="preserve"> </w:t>
      </w:r>
      <w:hyperlink r:id="rId8" w:history="1">
        <w:r w:rsidRPr="00585B20">
          <w:rPr>
            <w:color w:val="0000FF"/>
            <w:sz w:val="20"/>
            <w:szCs w:val="20"/>
            <w:u w:val="single"/>
          </w:rPr>
          <w:t>https://www.larousse.fr/dictionnaires/francais/immunit%C3%A9/41753</w:t>
        </w:r>
      </w:hyperlink>
    </w:p>
  </w:footnote>
  <w:footnote w:id="10">
    <w:p w14:paraId="0ADD5260" w14:textId="77777777" w:rsidR="00725957" w:rsidRPr="00585B20" w:rsidRDefault="00725957" w:rsidP="00585B20">
      <w:pPr>
        <w:shd w:val="clear" w:color="auto" w:fill="FFFFFF"/>
        <w:jc w:val="both"/>
        <w:rPr>
          <w:rFonts w:ascii="Arial" w:eastAsia="Times New Roman" w:hAnsi="Arial" w:cs="Arial"/>
          <w:color w:val="333333"/>
          <w:sz w:val="18"/>
          <w:szCs w:val="18"/>
          <w:lang w:eastAsia="fr-CA"/>
        </w:rPr>
      </w:pPr>
      <w:r>
        <w:rPr>
          <w:rStyle w:val="Appelnotedebasdep"/>
        </w:rPr>
        <w:footnoteRef/>
      </w:r>
      <w:r>
        <w:t xml:space="preserve"> </w:t>
      </w:r>
      <w:hyperlink r:id="rId9" w:history="1">
        <w:r w:rsidRPr="00585B20">
          <w:rPr>
            <w:rFonts w:ascii="Arial" w:eastAsia="Times New Roman" w:hAnsi="Arial" w:cs="Arial"/>
            <w:b/>
            <w:bCs/>
            <w:color w:val="000000"/>
            <w:sz w:val="18"/>
            <w:szCs w:val="18"/>
            <w:lang w:eastAsia="fr-CA"/>
          </w:rPr>
          <w:t>193.</w:t>
        </w:r>
      </w:hyperlink>
      <w:r w:rsidRPr="00585B20">
        <w:rPr>
          <w:rFonts w:ascii="Arial" w:eastAsia="Times New Roman" w:hAnsi="Arial" w:cs="Arial"/>
          <w:color w:val="333333"/>
          <w:sz w:val="18"/>
          <w:szCs w:val="18"/>
          <w:lang w:eastAsia="fr-CA"/>
        </w:rPr>
        <w:t> Un règlement d’une municipalité locale ou d’une municipalité régionale de comté, qui porte sur une matière prévue au Code de construction (chapitre B-1.1, r. 2) ou à un règlement prévu par l’article 182 ou 185, ne peut avoir pour effet d’édicter une norme identique ou équivalente à celle contenue dans ce code ou ce règlement ni avoir pour effet de restreindre la portée ou l’application de ces normes.</w:t>
      </w:r>
    </w:p>
    <w:p w14:paraId="67ADEC7D" w14:textId="77777777" w:rsidR="00725957" w:rsidRPr="00585B20" w:rsidRDefault="00725957" w:rsidP="00585B20">
      <w:pPr>
        <w:shd w:val="clear" w:color="auto" w:fill="FFFFFF"/>
        <w:jc w:val="both"/>
        <w:rPr>
          <w:rFonts w:ascii="Arial" w:eastAsia="Times New Roman" w:hAnsi="Arial" w:cs="Arial"/>
          <w:color w:val="333333"/>
          <w:sz w:val="18"/>
          <w:szCs w:val="18"/>
          <w:lang w:eastAsia="fr-CA"/>
        </w:rPr>
      </w:pPr>
      <w:r w:rsidRPr="00585B20">
        <w:rPr>
          <w:rFonts w:ascii="Arial" w:eastAsia="Times New Roman" w:hAnsi="Arial" w:cs="Arial"/>
          <w:color w:val="333333"/>
          <w:sz w:val="18"/>
          <w:szCs w:val="18"/>
          <w:lang w:eastAsia="fr-CA"/>
        </w:rPr>
        <w:t>Une municipalité locale ou une municipalité régionale de comté peut cependant édicter une norme identique ou plus contraignante que celle contenue au Code de sécurité (chapitre B-1.1, r. 3).</w:t>
      </w:r>
    </w:p>
    <w:p w14:paraId="1656596B" w14:textId="77777777" w:rsidR="00725957" w:rsidRPr="00585B20" w:rsidRDefault="00725957">
      <w:pPr>
        <w:pStyle w:val="Notedebasdepage"/>
        <w:rPr>
          <w:sz w:val="18"/>
          <w:szCs w:val="18"/>
        </w:rPr>
      </w:pPr>
    </w:p>
  </w:footnote>
  <w:footnote w:id="11">
    <w:p w14:paraId="09B127D4" w14:textId="77777777" w:rsidR="00725957" w:rsidRDefault="00725957">
      <w:pPr>
        <w:pStyle w:val="Notedebasdepage"/>
      </w:pPr>
      <w:r>
        <w:rPr>
          <w:rStyle w:val="Appelnotedebasdep"/>
        </w:rPr>
        <w:footnoteRef/>
      </w:r>
      <w:r w:rsidRPr="006C257A">
        <w:rPr>
          <w:rFonts w:ascii="Arial" w:hAnsi="Arial" w:cs="Arial"/>
          <w:sz w:val="18"/>
          <w:szCs w:val="18"/>
        </w:rPr>
        <w:t xml:space="preserve"> </w:t>
      </w:r>
      <w:hyperlink r:id="rId10" w:history="1">
        <w:r w:rsidRPr="006C257A">
          <w:rPr>
            <w:rFonts w:ascii="Arial" w:hAnsi="Arial" w:cs="Arial"/>
            <w:color w:val="0000FF"/>
            <w:sz w:val="18"/>
            <w:szCs w:val="18"/>
            <w:u w:val="single"/>
          </w:rPr>
          <w:t>https://altergo.ca/fr/altergo/accessibilite-universelle</w:t>
        </w:r>
      </w:hyperlink>
    </w:p>
  </w:footnote>
  <w:footnote w:id="12">
    <w:p w14:paraId="6C51AE34" w14:textId="77777777" w:rsidR="00725957" w:rsidRDefault="00725957">
      <w:pPr>
        <w:pStyle w:val="Notedebasdepage"/>
      </w:pPr>
      <w:bookmarkStart w:id="13" w:name="_Hlk18228565"/>
      <w:r>
        <w:rPr>
          <w:rStyle w:val="Appelnotedebasdep"/>
        </w:rPr>
        <w:footnoteRef/>
      </w:r>
      <w:r w:rsidRPr="009A2E7F">
        <w:rPr>
          <w:sz w:val="20"/>
          <w:szCs w:val="20"/>
        </w:rPr>
        <w:t xml:space="preserve"> </w:t>
      </w:r>
      <w:hyperlink r:id="rId11" w:anchor="S%C3%A9lection_des_victimes" w:history="1">
        <w:r w:rsidRPr="009A2E7F">
          <w:rPr>
            <w:color w:val="0000FF"/>
            <w:sz w:val="20"/>
            <w:szCs w:val="20"/>
            <w:u w:val="single"/>
          </w:rPr>
          <w:t>https://fr.wikipedia.org/wiki/Aktion_T4#S%C3%A9lection_des_victimes</w:t>
        </w:r>
      </w:hyperlink>
      <w:bookmarkEnd w:id="13"/>
    </w:p>
  </w:footnote>
  <w:footnote w:id="13">
    <w:p w14:paraId="1494F7F4" w14:textId="77777777" w:rsidR="00725957" w:rsidRPr="004A477E" w:rsidRDefault="00725957">
      <w:pPr>
        <w:pStyle w:val="Notedebasdepage"/>
        <w:rPr>
          <w:lang w:val="fr-FR"/>
        </w:rPr>
      </w:pPr>
      <w:r>
        <w:rPr>
          <w:rStyle w:val="Appelnotedebasdep"/>
        </w:rPr>
        <w:footnoteRef/>
      </w:r>
      <w:r>
        <w:t xml:space="preserve"> </w:t>
      </w:r>
      <w:r w:rsidRPr="004A477E">
        <w:rPr>
          <w:rFonts w:ascii="Times New Roman" w:hAnsi="Times New Roman" w:cs="Times New Roman"/>
          <w:color w:val="000000"/>
        </w:rPr>
        <w:t>Collectif,  </w:t>
      </w:r>
      <w:r w:rsidRPr="004A477E">
        <w:rPr>
          <w:rFonts w:ascii="Times New Roman" w:hAnsi="Times New Roman" w:cs="Times New Roman"/>
          <w:i/>
          <w:iCs/>
          <w:color w:val="000000"/>
        </w:rPr>
        <w:t xml:space="preserve">Histoire du handicap, </w:t>
      </w:r>
      <w:r w:rsidRPr="004A477E">
        <w:rPr>
          <w:rFonts w:ascii="Times New Roman" w:hAnsi="Times New Roman" w:cs="Times New Roman"/>
          <w:color w:val="000000"/>
        </w:rPr>
        <w:t xml:space="preserve">publié en 2013, </w:t>
      </w:r>
      <w:hyperlink r:id="rId12" w:history="1">
        <w:r w:rsidRPr="004A477E">
          <w:rPr>
            <w:rFonts w:ascii="Times New Roman" w:hAnsi="Times New Roman" w:cs="Times New Roman"/>
            <w:color w:val="0000FF"/>
            <w:u w:val="single"/>
          </w:rPr>
          <w:t>https://informations.handicap.fr/art-histoire-874-6026.php</w:t>
        </w:r>
      </w:hyperlink>
      <w:r w:rsidRPr="004A477E">
        <w:rPr>
          <w:rFonts w:ascii="Times New Roman" w:hAnsi="Times New Roman" w:cs="Times New Roman"/>
          <w:color w:val="000000"/>
        </w:rPr>
        <w:t xml:space="preserve"> , consulté en ligne 31 octobre 2018.</w:t>
      </w:r>
    </w:p>
  </w:footnote>
  <w:footnote w:id="14">
    <w:p w14:paraId="31F9173F" w14:textId="77777777" w:rsidR="00725957" w:rsidRPr="004A477E" w:rsidRDefault="00725957" w:rsidP="004A477E">
      <w:pPr>
        <w:spacing w:before="280" w:after="280"/>
        <w:rPr>
          <w:rFonts w:ascii="Times" w:hAnsi="Times" w:cs="Times New Roman"/>
          <w:sz w:val="20"/>
          <w:szCs w:val="20"/>
        </w:rPr>
      </w:pPr>
      <w:r>
        <w:rPr>
          <w:rStyle w:val="Appelnotedebasdep"/>
        </w:rPr>
        <w:footnoteRef/>
      </w:r>
      <w:r w:rsidRPr="004A477E">
        <w:rPr>
          <w:rFonts w:ascii="Times New Roman" w:hAnsi="Times New Roman" w:cs="Times New Roman"/>
          <w:color w:val="000000"/>
        </w:rPr>
        <w:t xml:space="preserve"> </w:t>
      </w:r>
      <w:r w:rsidRPr="004A477E">
        <w:rPr>
          <w:rFonts w:ascii="Times New Roman" w:hAnsi="Times New Roman" w:cs="Times New Roman"/>
          <w:i/>
          <w:iCs/>
          <w:color w:val="000000"/>
        </w:rPr>
        <w:t>Loi d’assistance aux vieillards, infirmes et incurables de 1905</w:t>
      </w:r>
      <w:r w:rsidRPr="004A477E">
        <w:rPr>
          <w:rFonts w:ascii="Times New Roman" w:hAnsi="Times New Roman" w:cs="Times New Roman"/>
          <w:color w:val="000000"/>
        </w:rPr>
        <w:t xml:space="preserve"> : </w:t>
      </w:r>
      <w:hyperlink r:id="rId13" w:history="1">
        <w:r w:rsidRPr="004A477E">
          <w:rPr>
            <w:rFonts w:ascii="Times New Roman" w:hAnsi="Times New Roman" w:cs="Times New Roman"/>
            <w:color w:val="0000FF"/>
            <w:u w:val="single"/>
          </w:rPr>
          <w:t>www.numdam.org/article/JSFS_1911__52__216_0.pdfAu</w:t>
        </w:r>
      </w:hyperlink>
    </w:p>
    <w:p w14:paraId="3BFD89EE" w14:textId="77777777" w:rsidR="00725957" w:rsidRPr="004A477E" w:rsidRDefault="00725957">
      <w:pPr>
        <w:pStyle w:val="Notedebasdepage"/>
        <w:rPr>
          <w:lang w:val="fr-FR"/>
        </w:rPr>
      </w:pPr>
    </w:p>
  </w:footnote>
  <w:footnote w:id="15">
    <w:p w14:paraId="08A1323A" w14:textId="77777777" w:rsidR="00725957" w:rsidRPr="004A477E" w:rsidRDefault="00725957" w:rsidP="004A477E">
      <w:pPr>
        <w:spacing w:before="280" w:after="280"/>
        <w:rPr>
          <w:rFonts w:ascii="Times" w:hAnsi="Times" w:cs="Times New Roman"/>
          <w:sz w:val="20"/>
          <w:szCs w:val="20"/>
        </w:rPr>
      </w:pPr>
      <w:r>
        <w:rPr>
          <w:rStyle w:val="Appelnotedebasdep"/>
        </w:rPr>
        <w:footnoteRef/>
      </w:r>
      <w:r w:rsidRPr="004A477E">
        <w:rPr>
          <w:rFonts w:ascii="Times New Roman" w:hAnsi="Times New Roman" w:cs="Times New Roman"/>
          <w:color w:val="000000"/>
        </w:rPr>
        <w:t xml:space="preserve"> </w:t>
      </w:r>
      <w:hyperlink r:id="rId14" w:history="1">
        <w:r w:rsidRPr="004A477E">
          <w:rPr>
            <w:rFonts w:ascii="Times New Roman" w:hAnsi="Times New Roman" w:cs="Times New Roman"/>
            <w:color w:val="0000FF"/>
            <w:u w:val="single"/>
          </w:rPr>
          <w:t>https://www.erudit.org/fr/revues/lsp/2003-n50-lsp698/008285ar.pdf</w:t>
        </w:r>
      </w:hyperlink>
    </w:p>
  </w:footnote>
  <w:footnote w:id="16">
    <w:p w14:paraId="2B10887A" w14:textId="77777777" w:rsidR="00725957" w:rsidRPr="004A477E" w:rsidRDefault="00725957" w:rsidP="004A477E">
      <w:pPr>
        <w:spacing w:before="280" w:after="280"/>
        <w:rPr>
          <w:rFonts w:ascii="Times" w:hAnsi="Times" w:cs="Times New Roman"/>
          <w:sz w:val="20"/>
          <w:szCs w:val="20"/>
        </w:rPr>
      </w:pPr>
      <w:bookmarkStart w:id="19" w:name="_Hlk18229502"/>
      <w:r>
        <w:rPr>
          <w:rStyle w:val="Appelnotedebasdep"/>
        </w:rPr>
        <w:footnoteRef/>
      </w:r>
      <w:r>
        <w:rPr>
          <w:rFonts w:ascii="Times New Roman" w:hAnsi="Times New Roman" w:cs="Times New Roman"/>
          <w:color w:val="0000FF"/>
          <w:u w:val="single"/>
        </w:rPr>
        <w:t xml:space="preserve"> </w:t>
      </w:r>
      <w:hyperlink r:id="rId15" w:history="1">
        <w:r w:rsidRPr="004A477E">
          <w:rPr>
            <w:rFonts w:ascii="Times New Roman" w:hAnsi="Times New Roman" w:cs="Times New Roman"/>
            <w:color w:val="0000FF"/>
            <w:u w:val="single"/>
          </w:rPr>
          <w:t>https://www.youtube.com/watch?v=nmzkNWxErqY</w:t>
        </w:r>
      </w:hyperlink>
      <w:bookmarkEnd w:id="19"/>
    </w:p>
    <w:p w14:paraId="34508D02" w14:textId="77777777" w:rsidR="00725957" w:rsidRPr="004A477E" w:rsidRDefault="00725957">
      <w:pPr>
        <w:pStyle w:val="Notedebasdepage"/>
        <w:rPr>
          <w:lang w:val="fr-FR"/>
        </w:rPr>
      </w:pPr>
    </w:p>
  </w:footnote>
  <w:footnote w:id="17">
    <w:p w14:paraId="113E53A8" w14:textId="77777777" w:rsidR="00725957" w:rsidRPr="004A477E" w:rsidRDefault="00725957" w:rsidP="00395A29">
      <w:pPr>
        <w:pStyle w:val="Notedebasdepage"/>
        <w:rPr>
          <w:lang w:val="fr-FR"/>
        </w:rPr>
      </w:pPr>
    </w:p>
  </w:footnote>
  <w:footnote w:id="18">
    <w:p w14:paraId="1F1C03EA" w14:textId="77777777" w:rsidR="00725957" w:rsidRPr="004A477E" w:rsidRDefault="00725957" w:rsidP="00395A29">
      <w:pPr>
        <w:spacing w:before="280" w:after="280"/>
        <w:rPr>
          <w:rFonts w:ascii="Times" w:hAnsi="Times" w:cs="Times New Roman"/>
          <w:sz w:val="20"/>
          <w:szCs w:val="20"/>
        </w:rPr>
      </w:pPr>
    </w:p>
    <w:p w14:paraId="10CEDE1C" w14:textId="77777777" w:rsidR="00725957" w:rsidRPr="004A477E" w:rsidRDefault="00725957" w:rsidP="00395A29">
      <w:pPr>
        <w:pStyle w:val="Notedebasdepage"/>
        <w:rPr>
          <w:lang w:val="fr-FR"/>
        </w:rPr>
      </w:pPr>
    </w:p>
  </w:footnote>
  <w:footnote w:id="19">
    <w:p w14:paraId="6B2B9131" w14:textId="77777777" w:rsidR="00725957" w:rsidRPr="004A477E" w:rsidRDefault="00725957" w:rsidP="00750551">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818"/>
    <w:multiLevelType w:val="hybridMultilevel"/>
    <w:tmpl w:val="FD622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92B71"/>
    <w:multiLevelType w:val="hybridMultilevel"/>
    <w:tmpl w:val="E51AAB66"/>
    <w:lvl w:ilvl="0" w:tplc="37FC4192">
      <w:numFmt w:val="bullet"/>
      <w:lvlText w:val="-"/>
      <w:lvlJc w:val="left"/>
      <w:pPr>
        <w:ind w:left="4608" w:hanging="360"/>
      </w:pPr>
      <w:rPr>
        <w:rFonts w:ascii="Arial" w:eastAsiaTheme="minorEastAsia" w:hAnsi="Arial" w:cs="Arial" w:hint="default"/>
      </w:rPr>
    </w:lvl>
    <w:lvl w:ilvl="1" w:tplc="0C0C0003" w:tentative="1">
      <w:start w:val="1"/>
      <w:numFmt w:val="bullet"/>
      <w:lvlText w:val="o"/>
      <w:lvlJc w:val="left"/>
      <w:pPr>
        <w:ind w:left="5328" w:hanging="360"/>
      </w:pPr>
      <w:rPr>
        <w:rFonts w:ascii="Courier New" w:hAnsi="Courier New" w:cs="Courier New" w:hint="default"/>
      </w:rPr>
    </w:lvl>
    <w:lvl w:ilvl="2" w:tplc="0C0C0005" w:tentative="1">
      <w:start w:val="1"/>
      <w:numFmt w:val="bullet"/>
      <w:lvlText w:val=""/>
      <w:lvlJc w:val="left"/>
      <w:pPr>
        <w:ind w:left="6048" w:hanging="360"/>
      </w:pPr>
      <w:rPr>
        <w:rFonts w:ascii="Wingdings" w:hAnsi="Wingdings" w:hint="default"/>
      </w:rPr>
    </w:lvl>
    <w:lvl w:ilvl="3" w:tplc="0C0C0001" w:tentative="1">
      <w:start w:val="1"/>
      <w:numFmt w:val="bullet"/>
      <w:lvlText w:val=""/>
      <w:lvlJc w:val="left"/>
      <w:pPr>
        <w:ind w:left="6768" w:hanging="360"/>
      </w:pPr>
      <w:rPr>
        <w:rFonts w:ascii="Symbol" w:hAnsi="Symbol" w:hint="default"/>
      </w:rPr>
    </w:lvl>
    <w:lvl w:ilvl="4" w:tplc="0C0C0003" w:tentative="1">
      <w:start w:val="1"/>
      <w:numFmt w:val="bullet"/>
      <w:lvlText w:val="o"/>
      <w:lvlJc w:val="left"/>
      <w:pPr>
        <w:ind w:left="7488" w:hanging="360"/>
      </w:pPr>
      <w:rPr>
        <w:rFonts w:ascii="Courier New" w:hAnsi="Courier New" w:cs="Courier New" w:hint="default"/>
      </w:rPr>
    </w:lvl>
    <w:lvl w:ilvl="5" w:tplc="0C0C0005" w:tentative="1">
      <w:start w:val="1"/>
      <w:numFmt w:val="bullet"/>
      <w:lvlText w:val=""/>
      <w:lvlJc w:val="left"/>
      <w:pPr>
        <w:ind w:left="8208" w:hanging="360"/>
      </w:pPr>
      <w:rPr>
        <w:rFonts w:ascii="Wingdings" w:hAnsi="Wingdings" w:hint="default"/>
      </w:rPr>
    </w:lvl>
    <w:lvl w:ilvl="6" w:tplc="0C0C0001" w:tentative="1">
      <w:start w:val="1"/>
      <w:numFmt w:val="bullet"/>
      <w:lvlText w:val=""/>
      <w:lvlJc w:val="left"/>
      <w:pPr>
        <w:ind w:left="8928" w:hanging="360"/>
      </w:pPr>
      <w:rPr>
        <w:rFonts w:ascii="Symbol" w:hAnsi="Symbol" w:hint="default"/>
      </w:rPr>
    </w:lvl>
    <w:lvl w:ilvl="7" w:tplc="0C0C0003" w:tentative="1">
      <w:start w:val="1"/>
      <w:numFmt w:val="bullet"/>
      <w:lvlText w:val="o"/>
      <w:lvlJc w:val="left"/>
      <w:pPr>
        <w:ind w:left="9648" w:hanging="360"/>
      </w:pPr>
      <w:rPr>
        <w:rFonts w:ascii="Courier New" w:hAnsi="Courier New" w:cs="Courier New" w:hint="default"/>
      </w:rPr>
    </w:lvl>
    <w:lvl w:ilvl="8" w:tplc="0C0C0005" w:tentative="1">
      <w:start w:val="1"/>
      <w:numFmt w:val="bullet"/>
      <w:lvlText w:val=""/>
      <w:lvlJc w:val="left"/>
      <w:pPr>
        <w:ind w:left="10368" w:hanging="360"/>
      </w:pPr>
      <w:rPr>
        <w:rFonts w:ascii="Wingdings" w:hAnsi="Wingdings" w:hint="default"/>
      </w:rPr>
    </w:lvl>
  </w:abstractNum>
  <w:abstractNum w:abstractNumId="2" w15:restartNumberingAfterBreak="0">
    <w:nsid w:val="06E357D8"/>
    <w:multiLevelType w:val="hybridMultilevel"/>
    <w:tmpl w:val="78F60D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BE5367"/>
    <w:multiLevelType w:val="hybridMultilevel"/>
    <w:tmpl w:val="4CEC8BC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203E89"/>
    <w:multiLevelType w:val="hybridMultilevel"/>
    <w:tmpl w:val="9470FA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6829DD"/>
    <w:multiLevelType w:val="multilevel"/>
    <w:tmpl w:val="D2B8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872DA"/>
    <w:multiLevelType w:val="hybridMultilevel"/>
    <w:tmpl w:val="52C0E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F5EFC"/>
    <w:multiLevelType w:val="hybridMultilevel"/>
    <w:tmpl w:val="E10E56B8"/>
    <w:lvl w:ilvl="0" w:tplc="92B82424">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7C3249"/>
    <w:multiLevelType w:val="multilevel"/>
    <w:tmpl w:val="D2B8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46385"/>
    <w:multiLevelType w:val="hybridMultilevel"/>
    <w:tmpl w:val="5FAEF816"/>
    <w:lvl w:ilvl="0" w:tplc="BCBAE19A">
      <w:start w:val="1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5E53C87"/>
    <w:multiLevelType w:val="multilevel"/>
    <w:tmpl w:val="6C42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D46DE1"/>
    <w:multiLevelType w:val="multilevel"/>
    <w:tmpl w:val="329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7538B"/>
    <w:multiLevelType w:val="hybridMultilevel"/>
    <w:tmpl w:val="A332334C"/>
    <w:lvl w:ilvl="0" w:tplc="08169B6A">
      <w:numFmt w:val="bullet"/>
      <w:lvlText w:val="-"/>
      <w:lvlJc w:val="left"/>
      <w:pPr>
        <w:ind w:left="4608" w:hanging="360"/>
      </w:pPr>
      <w:rPr>
        <w:rFonts w:ascii="Arial" w:eastAsiaTheme="minorEastAsia" w:hAnsi="Arial" w:cs="Arial" w:hint="default"/>
      </w:rPr>
    </w:lvl>
    <w:lvl w:ilvl="1" w:tplc="0C0C0003" w:tentative="1">
      <w:start w:val="1"/>
      <w:numFmt w:val="bullet"/>
      <w:lvlText w:val="o"/>
      <w:lvlJc w:val="left"/>
      <w:pPr>
        <w:ind w:left="5328" w:hanging="360"/>
      </w:pPr>
      <w:rPr>
        <w:rFonts w:ascii="Courier New" w:hAnsi="Courier New" w:cs="Courier New" w:hint="default"/>
      </w:rPr>
    </w:lvl>
    <w:lvl w:ilvl="2" w:tplc="0C0C0005" w:tentative="1">
      <w:start w:val="1"/>
      <w:numFmt w:val="bullet"/>
      <w:lvlText w:val=""/>
      <w:lvlJc w:val="left"/>
      <w:pPr>
        <w:ind w:left="6048" w:hanging="360"/>
      </w:pPr>
      <w:rPr>
        <w:rFonts w:ascii="Wingdings" w:hAnsi="Wingdings" w:hint="default"/>
      </w:rPr>
    </w:lvl>
    <w:lvl w:ilvl="3" w:tplc="0C0C0001" w:tentative="1">
      <w:start w:val="1"/>
      <w:numFmt w:val="bullet"/>
      <w:lvlText w:val=""/>
      <w:lvlJc w:val="left"/>
      <w:pPr>
        <w:ind w:left="6768" w:hanging="360"/>
      </w:pPr>
      <w:rPr>
        <w:rFonts w:ascii="Symbol" w:hAnsi="Symbol" w:hint="default"/>
      </w:rPr>
    </w:lvl>
    <w:lvl w:ilvl="4" w:tplc="0C0C0003" w:tentative="1">
      <w:start w:val="1"/>
      <w:numFmt w:val="bullet"/>
      <w:lvlText w:val="o"/>
      <w:lvlJc w:val="left"/>
      <w:pPr>
        <w:ind w:left="7488" w:hanging="360"/>
      </w:pPr>
      <w:rPr>
        <w:rFonts w:ascii="Courier New" w:hAnsi="Courier New" w:cs="Courier New" w:hint="default"/>
      </w:rPr>
    </w:lvl>
    <w:lvl w:ilvl="5" w:tplc="0C0C0005" w:tentative="1">
      <w:start w:val="1"/>
      <w:numFmt w:val="bullet"/>
      <w:lvlText w:val=""/>
      <w:lvlJc w:val="left"/>
      <w:pPr>
        <w:ind w:left="8208" w:hanging="360"/>
      </w:pPr>
      <w:rPr>
        <w:rFonts w:ascii="Wingdings" w:hAnsi="Wingdings" w:hint="default"/>
      </w:rPr>
    </w:lvl>
    <w:lvl w:ilvl="6" w:tplc="0C0C0001" w:tentative="1">
      <w:start w:val="1"/>
      <w:numFmt w:val="bullet"/>
      <w:lvlText w:val=""/>
      <w:lvlJc w:val="left"/>
      <w:pPr>
        <w:ind w:left="8928" w:hanging="360"/>
      </w:pPr>
      <w:rPr>
        <w:rFonts w:ascii="Symbol" w:hAnsi="Symbol" w:hint="default"/>
      </w:rPr>
    </w:lvl>
    <w:lvl w:ilvl="7" w:tplc="0C0C0003" w:tentative="1">
      <w:start w:val="1"/>
      <w:numFmt w:val="bullet"/>
      <w:lvlText w:val="o"/>
      <w:lvlJc w:val="left"/>
      <w:pPr>
        <w:ind w:left="9648" w:hanging="360"/>
      </w:pPr>
      <w:rPr>
        <w:rFonts w:ascii="Courier New" w:hAnsi="Courier New" w:cs="Courier New" w:hint="default"/>
      </w:rPr>
    </w:lvl>
    <w:lvl w:ilvl="8" w:tplc="0C0C0005" w:tentative="1">
      <w:start w:val="1"/>
      <w:numFmt w:val="bullet"/>
      <w:lvlText w:val=""/>
      <w:lvlJc w:val="left"/>
      <w:pPr>
        <w:ind w:left="10368" w:hanging="360"/>
      </w:pPr>
      <w:rPr>
        <w:rFonts w:ascii="Wingdings" w:hAnsi="Wingdings" w:hint="default"/>
      </w:rPr>
    </w:lvl>
  </w:abstractNum>
  <w:abstractNum w:abstractNumId="13" w15:restartNumberingAfterBreak="0">
    <w:nsid w:val="7D87792E"/>
    <w:multiLevelType w:val="hybridMultilevel"/>
    <w:tmpl w:val="8646907E"/>
    <w:lvl w:ilvl="0" w:tplc="3A1EFEC6">
      <w:numFmt w:val="bullet"/>
      <w:lvlText w:val="-"/>
      <w:lvlJc w:val="left"/>
      <w:pPr>
        <w:ind w:left="4428" w:hanging="360"/>
      </w:pPr>
      <w:rPr>
        <w:rFonts w:ascii="Arial" w:eastAsiaTheme="minorEastAsia" w:hAnsi="Arial" w:cs="Arial" w:hint="default"/>
      </w:rPr>
    </w:lvl>
    <w:lvl w:ilvl="1" w:tplc="0C0C0003" w:tentative="1">
      <w:start w:val="1"/>
      <w:numFmt w:val="bullet"/>
      <w:lvlText w:val="o"/>
      <w:lvlJc w:val="left"/>
      <w:pPr>
        <w:ind w:left="5148" w:hanging="360"/>
      </w:pPr>
      <w:rPr>
        <w:rFonts w:ascii="Courier New" w:hAnsi="Courier New" w:cs="Courier New" w:hint="default"/>
      </w:rPr>
    </w:lvl>
    <w:lvl w:ilvl="2" w:tplc="0C0C0005" w:tentative="1">
      <w:start w:val="1"/>
      <w:numFmt w:val="bullet"/>
      <w:lvlText w:val=""/>
      <w:lvlJc w:val="left"/>
      <w:pPr>
        <w:ind w:left="5868" w:hanging="360"/>
      </w:pPr>
      <w:rPr>
        <w:rFonts w:ascii="Wingdings" w:hAnsi="Wingdings" w:hint="default"/>
      </w:rPr>
    </w:lvl>
    <w:lvl w:ilvl="3" w:tplc="0C0C0001" w:tentative="1">
      <w:start w:val="1"/>
      <w:numFmt w:val="bullet"/>
      <w:lvlText w:val=""/>
      <w:lvlJc w:val="left"/>
      <w:pPr>
        <w:ind w:left="6588" w:hanging="360"/>
      </w:pPr>
      <w:rPr>
        <w:rFonts w:ascii="Symbol" w:hAnsi="Symbol" w:hint="default"/>
      </w:rPr>
    </w:lvl>
    <w:lvl w:ilvl="4" w:tplc="0C0C0003" w:tentative="1">
      <w:start w:val="1"/>
      <w:numFmt w:val="bullet"/>
      <w:lvlText w:val="o"/>
      <w:lvlJc w:val="left"/>
      <w:pPr>
        <w:ind w:left="7308" w:hanging="360"/>
      </w:pPr>
      <w:rPr>
        <w:rFonts w:ascii="Courier New" w:hAnsi="Courier New" w:cs="Courier New" w:hint="default"/>
      </w:rPr>
    </w:lvl>
    <w:lvl w:ilvl="5" w:tplc="0C0C0005" w:tentative="1">
      <w:start w:val="1"/>
      <w:numFmt w:val="bullet"/>
      <w:lvlText w:val=""/>
      <w:lvlJc w:val="left"/>
      <w:pPr>
        <w:ind w:left="8028" w:hanging="360"/>
      </w:pPr>
      <w:rPr>
        <w:rFonts w:ascii="Wingdings" w:hAnsi="Wingdings" w:hint="default"/>
      </w:rPr>
    </w:lvl>
    <w:lvl w:ilvl="6" w:tplc="0C0C0001" w:tentative="1">
      <w:start w:val="1"/>
      <w:numFmt w:val="bullet"/>
      <w:lvlText w:val=""/>
      <w:lvlJc w:val="left"/>
      <w:pPr>
        <w:ind w:left="8748" w:hanging="360"/>
      </w:pPr>
      <w:rPr>
        <w:rFonts w:ascii="Symbol" w:hAnsi="Symbol" w:hint="default"/>
      </w:rPr>
    </w:lvl>
    <w:lvl w:ilvl="7" w:tplc="0C0C0003" w:tentative="1">
      <w:start w:val="1"/>
      <w:numFmt w:val="bullet"/>
      <w:lvlText w:val="o"/>
      <w:lvlJc w:val="left"/>
      <w:pPr>
        <w:ind w:left="9468" w:hanging="360"/>
      </w:pPr>
      <w:rPr>
        <w:rFonts w:ascii="Courier New" w:hAnsi="Courier New" w:cs="Courier New" w:hint="default"/>
      </w:rPr>
    </w:lvl>
    <w:lvl w:ilvl="8" w:tplc="0C0C0005" w:tentative="1">
      <w:start w:val="1"/>
      <w:numFmt w:val="bullet"/>
      <w:lvlText w:val=""/>
      <w:lvlJc w:val="left"/>
      <w:pPr>
        <w:ind w:left="10188"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8"/>
  </w:num>
  <w:num w:numId="6">
    <w:abstractNumId w:val="9"/>
  </w:num>
  <w:num w:numId="7">
    <w:abstractNumId w:val="4"/>
  </w:num>
  <w:num w:numId="8">
    <w:abstractNumId w:val="5"/>
  </w:num>
  <w:num w:numId="9">
    <w:abstractNumId w:val="3"/>
  </w:num>
  <w:num w:numId="10">
    <w:abstractNumId w:val="11"/>
  </w:num>
  <w:num w:numId="11">
    <w:abstractNumId w:val="1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6E"/>
    <w:rsid w:val="00032570"/>
    <w:rsid w:val="00042690"/>
    <w:rsid w:val="000834D0"/>
    <w:rsid w:val="000A6160"/>
    <w:rsid w:val="000D7747"/>
    <w:rsid w:val="00102879"/>
    <w:rsid w:val="001103A2"/>
    <w:rsid w:val="0014774D"/>
    <w:rsid w:val="00153ED4"/>
    <w:rsid w:val="0015486F"/>
    <w:rsid w:val="00185D68"/>
    <w:rsid w:val="00190080"/>
    <w:rsid w:val="001956C5"/>
    <w:rsid w:val="001A095B"/>
    <w:rsid w:val="001B128F"/>
    <w:rsid w:val="001C3099"/>
    <w:rsid w:val="001D4EF8"/>
    <w:rsid w:val="001E7653"/>
    <w:rsid w:val="00203197"/>
    <w:rsid w:val="002158F5"/>
    <w:rsid w:val="002235AC"/>
    <w:rsid w:val="00224466"/>
    <w:rsid w:val="00237ED4"/>
    <w:rsid w:val="00244F39"/>
    <w:rsid w:val="002620BE"/>
    <w:rsid w:val="00263455"/>
    <w:rsid w:val="00267E8F"/>
    <w:rsid w:val="0027564C"/>
    <w:rsid w:val="0027591F"/>
    <w:rsid w:val="00291485"/>
    <w:rsid w:val="00294E5C"/>
    <w:rsid w:val="002A5EE7"/>
    <w:rsid w:val="002B5EAD"/>
    <w:rsid w:val="002D4345"/>
    <w:rsid w:val="002F4366"/>
    <w:rsid w:val="00311C51"/>
    <w:rsid w:val="003153EE"/>
    <w:rsid w:val="00317EE3"/>
    <w:rsid w:val="00330403"/>
    <w:rsid w:val="00336E35"/>
    <w:rsid w:val="00340717"/>
    <w:rsid w:val="00350AB5"/>
    <w:rsid w:val="00395A29"/>
    <w:rsid w:val="003B4CC9"/>
    <w:rsid w:val="003B61B9"/>
    <w:rsid w:val="003C10D1"/>
    <w:rsid w:val="003C39D2"/>
    <w:rsid w:val="003E209F"/>
    <w:rsid w:val="003F3CB2"/>
    <w:rsid w:val="003F57E4"/>
    <w:rsid w:val="004349D7"/>
    <w:rsid w:val="00437DB4"/>
    <w:rsid w:val="004401E9"/>
    <w:rsid w:val="00440340"/>
    <w:rsid w:val="004477C1"/>
    <w:rsid w:val="00464489"/>
    <w:rsid w:val="00466D3A"/>
    <w:rsid w:val="004718C2"/>
    <w:rsid w:val="00473112"/>
    <w:rsid w:val="00487CDF"/>
    <w:rsid w:val="0049635D"/>
    <w:rsid w:val="004A477E"/>
    <w:rsid w:val="004D4B82"/>
    <w:rsid w:val="004E38BA"/>
    <w:rsid w:val="004E3D13"/>
    <w:rsid w:val="00501E9A"/>
    <w:rsid w:val="00510E7F"/>
    <w:rsid w:val="005136AA"/>
    <w:rsid w:val="00515BCC"/>
    <w:rsid w:val="0053134F"/>
    <w:rsid w:val="005334B5"/>
    <w:rsid w:val="00557E9B"/>
    <w:rsid w:val="0057171E"/>
    <w:rsid w:val="005856A4"/>
    <w:rsid w:val="00585B20"/>
    <w:rsid w:val="0058791C"/>
    <w:rsid w:val="005927D2"/>
    <w:rsid w:val="005B1C14"/>
    <w:rsid w:val="005D65BC"/>
    <w:rsid w:val="005E4150"/>
    <w:rsid w:val="005F05EC"/>
    <w:rsid w:val="005F6465"/>
    <w:rsid w:val="006023E4"/>
    <w:rsid w:val="00602436"/>
    <w:rsid w:val="006301CE"/>
    <w:rsid w:val="0063177D"/>
    <w:rsid w:val="00641D63"/>
    <w:rsid w:val="006469EE"/>
    <w:rsid w:val="00661DAF"/>
    <w:rsid w:val="006703DD"/>
    <w:rsid w:val="00687414"/>
    <w:rsid w:val="006945D3"/>
    <w:rsid w:val="006A3AA9"/>
    <w:rsid w:val="006A3E9B"/>
    <w:rsid w:val="006C257A"/>
    <w:rsid w:val="006F0FC9"/>
    <w:rsid w:val="006F4D09"/>
    <w:rsid w:val="0070292F"/>
    <w:rsid w:val="0071275F"/>
    <w:rsid w:val="00720D5B"/>
    <w:rsid w:val="00725957"/>
    <w:rsid w:val="00750551"/>
    <w:rsid w:val="00751C30"/>
    <w:rsid w:val="00753C5B"/>
    <w:rsid w:val="00763444"/>
    <w:rsid w:val="007678E4"/>
    <w:rsid w:val="00770A5C"/>
    <w:rsid w:val="00783ECB"/>
    <w:rsid w:val="00792424"/>
    <w:rsid w:val="007A0D11"/>
    <w:rsid w:val="007A212D"/>
    <w:rsid w:val="007B27D7"/>
    <w:rsid w:val="007B5C81"/>
    <w:rsid w:val="007C1648"/>
    <w:rsid w:val="007D43AC"/>
    <w:rsid w:val="00817B09"/>
    <w:rsid w:val="00826B95"/>
    <w:rsid w:val="0084183A"/>
    <w:rsid w:val="0084299C"/>
    <w:rsid w:val="00853314"/>
    <w:rsid w:val="00860C1A"/>
    <w:rsid w:val="00863371"/>
    <w:rsid w:val="008751F0"/>
    <w:rsid w:val="00880031"/>
    <w:rsid w:val="0088267F"/>
    <w:rsid w:val="008831D0"/>
    <w:rsid w:val="008B3F13"/>
    <w:rsid w:val="008B67F2"/>
    <w:rsid w:val="008C06AA"/>
    <w:rsid w:val="008C604D"/>
    <w:rsid w:val="008F0F71"/>
    <w:rsid w:val="008F1430"/>
    <w:rsid w:val="008F3BC8"/>
    <w:rsid w:val="00922DC7"/>
    <w:rsid w:val="00923747"/>
    <w:rsid w:val="00932BA6"/>
    <w:rsid w:val="009366FA"/>
    <w:rsid w:val="00937C03"/>
    <w:rsid w:val="00945C8D"/>
    <w:rsid w:val="009576F8"/>
    <w:rsid w:val="009613BE"/>
    <w:rsid w:val="009614DB"/>
    <w:rsid w:val="00962493"/>
    <w:rsid w:val="009753D1"/>
    <w:rsid w:val="00983858"/>
    <w:rsid w:val="009851B4"/>
    <w:rsid w:val="00996F6E"/>
    <w:rsid w:val="009A18B1"/>
    <w:rsid w:val="009A2B4C"/>
    <w:rsid w:val="009A2E7F"/>
    <w:rsid w:val="009C1390"/>
    <w:rsid w:val="009C69AF"/>
    <w:rsid w:val="009D6B38"/>
    <w:rsid w:val="009E0B6B"/>
    <w:rsid w:val="009E4139"/>
    <w:rsid w:val="009E452F"/>
    <w:rsid w:val="009E4BCB"/>
    <w:rsid w:val="009E59A0"/>
    <w:rsid w:val="009F59AD"/>
    <w:rsid w:val="00A01F0B"/>
    <w:rsid w:val="00A20B59"/>
    <w:rsid w:val="00A307FD"/>
    <w:rsid w:val="00A57447"/>
    <w:rsid w:val="00AB52BF"/>
    <w:rsid w:val="00AB60C0"/>
    <w:rsid w:val="00AB7E1C"/>
    <w:rsid w:val="00AD1C99"/>
    <w:rsid w:val="00B248B8"/>
    <w:rsid w:val="00B24F0D"/>
    <w:rsid w:val="00B257B2"/>
    <w:rsid w:val="00B53012"/>
    <w:rsid w:val="00B5737A"/>
    <w:rsid w:val="00B719E6"/>
    <w:rsid w:val="00B8001A"/>
    <w:rsid w:val="00BA7EDA"/>
    <w:rsid w:val="00BB1DA4"/>
    <w:rsid w:val="00BB600C"/>
    <w:rsid w:val="00BD1EC4"/>
    <w:rsid w:val="00BD37DF"/>
    <w:rsid w:val="00BD68E1"/>
    <w:rsid w:val="00BE3315"/>
    <w:rsid w:val="00BF25B5"/>
    <w:rsid w:val="00C03A51"/>
    <w:rsid w:val="00C0795F"/>
    <w:rsid w:val="00C26DEB"/>
    <w:rsid w:val="00C27B3D"/>
    <w:rsid w:val="00C33720"/>
    <w:rsid w:val="00C56E84"/>
    <w:rsid w:val="00C62B2A"/>
    <w:rsid w:val="00C634A6"/>
    <w:rsid w:val="00C914BF"/>
    <w:rsid w:val="00C93F6A"/>
    <w:rsid w:val="00C950CF"/>
    <w:rsid w:val="00C95CB8"/>
    <w:rsid w:val="00C97BB7"/>
    <w:rsid w:val="00C97D21"/>
    <w:rsid w:val="00CB707D"/>
    <w:rsid w:val="00CC5F9F"/>
    <w:rsid w:val="00CC62B4"/>
    <w:rsid w:val="00CD37EA"/>
    <w:rsid w:val="00CE2EE1"/>
    <w:rsid w:val="00CE4D91"/>
    <w:rsid w:val="00D00865"/>
    <w:rsid w:val="00D0367F"/>
    <w:rsid w:val="00D05A79"/>
    <w:rsid w:val="00D06AF4"/>
    <w:rsid w:val="00D10637"/>
    <w:rsid w:val="00D17654"/>
    <w:rsid w:val="00D21949"/>
    <w:rsid w:val="00D360F9"/>
    <w:rsid w:val="00D3757F"/>
    <w:rsid w:val="00D50163"/>
    <w:rsid w:val="00D519F3"/>
    <w:rsid w:val="00D55171"/>
    <w:rsid w:val="00D81099"/>
    <w:rsid w:val="00DA48E6"/>
    <w:rsid w:val="00DD301E"/>
    <w:rsid w:val="00E033D7"/>
    <w:rsid w:val="00E234C2"/>
    <w:rsid w:val="00E42EC3"/>
    <w:rsid w:val="00E77D92"/>
    <w:rsid w:val="00E83713"/>
    <w:rsid w:val="00E8628C"/>
    <w:rsid w:val="00E86BCC"/>
    <w:rsid w:val="00E91701"/>
    <w:rsid w:val="00EA7D5E"/>
    <w:rsid w:val="00EB01AC"/>
    <w:rsid w:val="00EC16A9"/>
    <w:rsid w:val="00ED3B3D"/>
    <w:rsid w:val="00EE01B8"/>
    <w:rsid w:val="00EE7709"/>
    <w:rsid w:val="00EF7E7D"/>
    <w:rsid w:val="00F11041"/>
    <w:rsid w:val="00F1214C"/>
    <w:rsid w:val="00F16913"/>
    <w:rsid w:val="00F22E88"/>
    <w:rsid w:val="00F57012"/>
    <w:rsid w:val="00F66FB8"/>
    <w:rsid w:val="00F917C6"/>
    <w:rsid w:val="00F9721C"/>
    <w:rsid w:val="00FB3422"/>
    <w:rsid w:val="00FC55E9"/>
    <w:rsid w:val="00FC7C06"/>
    <w:rsid w:val="00FE28C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1D4D9"/>
  <w15:docId w15:val="{6697E622-B2A1-47BC-9D5A-05A895C0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6F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6F6E"/>
    <w:rPr>
      <w:rFonts w:ascii="Lucida Grande" w:hAnsi="Lucida Grande" w:cs="Lucida Grande"/>
      <w:sz w:val="18"/>
      <w:szCs w:val="18"/>
    </w:rPr>
  </w:style>
  <w:style w:type="paragraph" w:styleId="Paragraphedeliste">
    <w:name w:val="List Paragraph"/>
    <w:basedOn w:val="Normal"/>
    <w:uiPriority w:val="34"/>
    <w:qFormat/>
    <w:rsid w:val="00EE01B8"/>
    <w:pPr>
      <w:ind w:left="720"/>
      <w:contextualSpacing/>
    </w:pPr>
  </w:style>
  <w:style w:type="character" w:styleId="Lienhypertexte">
    <w:name w:val="Hyperlink"/>
    <w:basedOn w:val="Policepardfaut"/>
    <w:uiPriority w:val="99"/>
    <w:unhideWhenUsed/>
    <w:rsid w:val="00F57012"/>
    <w:rPr>
      <w:color w:val="0000FF"/>
      <w:u w:val="single"/>
    </w:rPr>
  </w:style>
  <w:style w:type="paragraph" w:styleId="Notedebasdepage">
    <w:name w:val="footnote text"/>
    <w:basedOn w:val="Normal"/>
    <w:link w:val="NotedebasdepageCar"/>
    <w:uiPriority w:val="99"/>
    <w:unhideWhenUsed/>
    <w:rsid w:val="00102879"/>
  </w:style>
  <w:style w:type="character" w:customStyle="1" w:styleId="NotedebasdepageCar">
    <w:name w:val="Note de bas de page Car"/>
    <w:basedOn w:val="Policepardfaut"/>
    <w:link w:val="Notedebasdepage"/>
    <w:uiPriority w:val="99"/>
    <w:rsid w:val="00102879"/>
  </w:style>
  <w:style w:type="character" w:styleId="Appelnotedebasdep">
    <w:name w:val="footnote reference"/>
    <w:basedOn w:val="Policepardfaut"/>
    <w:uiPriority w:val="99"/>
    <w:unhideWhenUsed/>
    <w:rsid w:val="00102879"/>
    <w:rPr>
      <w:vertAlign w:val="superscript"/>
    </w:rPr>
  </w:style>
  <w:style w:type="paragraph" w:styleId="NormalWeb">
    <w:name w:val="Normal (Web)"/>
    <w:basedOn w:val="Normal"/>
    <w:uiPriority w:val="99"/>
    <w:semiHidden/>
    <w:unhideWhenUsed/>
    <w:rsid w:val="004A477E"/>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42EC3"/>
    <w:rPr>
      <w:i/>
      <w:iCs/>
    </w:rPr>
  </w:style>
  <w:style w:type="character" w:styleId="lev">
    <w:name w:val="Strong"/>
    <w:basedOn w:val="Policepardfaut"/>
    <w:uiPriority w:val="22"/>
    <w:qFormat/>
    <w:rsid w:val="00E42EC3"/>
    <w:rPr>
      <w:b/>
      <w:bCs/>
    </w:rPr>
  </w:style>
  <w:style w:type="character" w:customStyle="1" w:styleId="label-section">
    <w:name w:val="label-section"/>
    <w:basedOn w:val="Policepardfaut"/>
    <w:rsid w:val="00880031"/>
  </w:style>
  <w:style w:type="character" w:customStyle="1" w:styleId="texte-courant">
    <w:name w:val="texte-courant"/>
    <w:basedOn w:val="Policepardfaut"/>
    <w:rsid w:val="00880031"/>
  </w:style>
  <w:style w:type="paragraph" w:styleId="En-tte">
    <w:name w:val="header"/>
    <w:basedOn w:val="Normal"/>
    <w:link w:val="En-tteCar"/>
    <w:uiPriority w:val="99"/>
    <w:unhideWhenUsed/>
    <w:rsid w:val="00A307FD"/>
    <w:pPr>
      <w:tabs>
        <w:tab w:val="center" w:pos="4320"/>
        <w:tab w:val="right" w:pos="8640"/>
      </w:tabs>
    </w:pPr>
  </w:style>
  <w:style w:type="character" w:customStyle="1" w:styleId="En-tteCar">
    <w:name w:val="En-tête Car"/>
    <w:basedOn w:val="Policepardfaut"/>
    <w:link w:val="En-tte"/>
    <w:uiPriority w:val="99"/>
    <w:rsid w:val="00A307FD"/>
  </w:style>
  <w:style w:type="paragraph" w:styleId="Pieddepage">
    <w:name w:val="footer"/>
    <w:basedOn w:val="Normal"/>
    <w:link w:val="PieddepageCar"/>
    <w:uiPriority w:val="99"/>
    <w:unhideWhenUsed/>
    <w:rsid w:val="00A307FD"/>
    <w:pPr>
      <w:tabs>
        <w:tab w:val="center" w:pos="4320"/>
        <w:tab w:val="right" w:pos="8640"/>
      </w:tabs>
    </w:pPr>
  </w:style>
  <w:style w:type="character" w:customStyle="1" w:styleId="PieddepageCar">
    <w:name w:val="Pied de page Car"/>
    <w:basedOn w:val="Policepardfaut"/>
    <w:link w:val="Pieddepage"/>
    <w:uiPriority w:val="99"/>
    <w:rsid w:val="00A307FD"/>
  </w:style>
  <w:style w:type="character" w:styleId="Marquedecommentaire">
    <w:name w:val="annotation reference"/>
    <w:basedOn w:val="Policepardfaut"/>
    <w:uiPriority w:val="99"/>
    <w:semiHidden/>
    <w:unhideWhenUsed/>
    <w:rsid w:val="00E86BCC"/>
    <w:rPr>
      <w:sz w:val="16"/>
      <w:szCs w:val="16"/>
    </w:rPr>
  </w:style>
  <w:style w:type="paragraph" w:styleId="Commentaire">
    <w:name w:val="annotation text"/>
    <w:basedOn w:val="Normal"/>
    <w:link w:val="CommentaireCar"/>
    <w:uiPriority w:val="99"/>
    <w:semiHidden/>
    <w:unhideWhenUsed/>
    <w:rsid w:val="00E86BCC"/>
    <w:rPr>
      <w:sz w:val="20"/>
      <w:szCs w:val="20"/>
    </w:rPr>
  </w:style>
  <w:style w:type="character" w:customStyle="1" w:styleId="CommentaireCar">
    <w:name w:val="Commentaire Car"/>
    <w:basedOn w:val="Policepardfaut"/>
    <w:link w:val="Commentaire"/>
    <w:uiPriority w:val="99"/>
    <w:semiHidden/>
    <w:rsid w:val="00E86BCC"/>
    <w:rPr>
      <w:sz w:val="20"/>
      <w:szCs w:val="20"/>
    </w:rPr>
  </w:style>
  <w:style w:type="paragraph" w:styleId="Objetducommentaire">
    <w:name w:val="annotation subject"/>
    <w:basedOn w:val="Commentaire"/>
    <w:next w:val="Commentaire"/>
    <w:link w:val="ObjetducommentaireCar"/>
    <w:uiPriority w:val="99"/>
    <w:semiHidden/>
    <w:unhideWhenUsed/>
    <w:rsid w:val="00E86BCC"/>
    <w:rPr>
      <w:b/>
      <w:bCs/>
    </w:rPr>
  </w:style>
  <w:style w:type="character" w:customStyle="1" w:styleId="ObjetducommentaireCar">
    <w:name w:val="Objet du commentaire Car"/>
    <w:basedOn w:val="CommentaireCar"/>
    <w:link w:val="Objetducommentaire"/>
    <w:uiPriority w:val="99"/>
    <w:semiHidden/>
    <w:rsid w:val="00E86BCC"/>
    <w:rPr>
      <w:b/>
      <w:bCs/>
      <w:sz w:val="20"/>
      <w:szCs w:val="20"/>
    </w:rPr>
  </w:style>
  <w:style w:type="paragraph" w:customStyle="1" w:styleId="m3075358039458606769s5">
    <w:name w:val="m_3075358039458606769s5"/>
    <w:basedOn w:val="Normal"/>
    <w:rsid w:val="009753D1"/>
    <w:pPr>
      <w:spacing w:before="100" w:beforeAutospacing="1" w:after="100" w:afterAutospacing="1"/>
    </w:pPr>
    <w:rPr>
      <w:rFonts w:ascii="Times New Roman" w:eastAsia="Times New Roman" w:hAnsi="Times New Roman" w:cs="Times New Roman"/>
      <w:lang w:eastAsia="fr-CA"/>
    </w:rPr>
  </w:style>
  <w:style w:type="character" w:customStyle="1" w:styleId="m3075358039458606769bumpedfont15">
    <w:name w:val="m_3075358039458606769bumpedfont15"/>
    <w:basedOn w:val="Policepardfaut"/>
    <w:rsid w:val="009753D1"/>
  </w:style>
  <w:style w:type="character" w:customStyle="1" w:styleId="Mentionnonrsolue1">
    <w:name w:val="Mention non résolue1"/>
    <w:basedOn w:val="Policepardfaut"/>
    <w:uiPriority w:val="99"/>
    <w:semiHidden/>
    <w:unhideWhenUsed/>
    <w:rsid w:val="00515BCC"/>
    <w:rPr>
      <w:color w:val="605E5C"/>
      <w:shd w:val="clear" w:color="auto" w:fill="E1DFDD"/>
    </w:rPr>
  </w:style>
  <w:style w:type="paragraph" w:customStyle="1" w:styleId="divisiondefinition">
    <w:name w:val="divisiondefinition"/>
    <w:basedOn w:val="Normal"/>
    <w:rsid w:val="00D06AF4"/>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117">
      <w:bodyDiv w:val="1"/>
      <w:marLeft w:val="0"/>
      <w:marRight w:val="0"/>
      <w:marTop w:val="0"/>
      <w:marBottom w:val="0"/>
      <w:divBdr>
        <w:top w:val="none" w:sz="0" w:space="0" w:color="auto"/>
        <w:left w:val="none" w:sz="0" w:space="0" w:color="auto"/>
        <w:bottom w:val="none" w:sz="0" w:space="0" w:color="auto"/>
        <w:right w:val="none" w:sz="0" w:space="0" w:color="auto"/>
      </w:divBdr>
    </w:div>
    <w:div w:id="37821121">
      <w:bodyDiv w:val="1"/>
      <w:marLeft w:val="0"/>
      <w:marRight w:val="0"/>
      <w:marTop w:val="0"/>
      <w:marBottom w:val="0"/>
      <w:divBdr>
        <w:top w:val="none" w:sz="0" w:space="0" w:color="auto"/>
        <w:left w:val="none" w:sz="0" w:space="0" w:color="auto"/>
        <w:bottom w:val="none" w:sz="0" w:space="0" w:color="auto"/>
        <w:right w:val="none" w:sz="0" w:space="0" w:color="auto"/>
      </w:divBdr>
    </w:div>
    <w:div w:id="241456419">
      <w:bodyDiv w:val="1"/>
      <w:marLeft w:val="0"/>
      <w:marRight w:val="0"/>
      <w:marTop w:val="0"/>
      <w:marBottom w:val="0"/>
      <w:divBdr>
        <w:top w:val="none" w:sz="0" w:space="0" w:color="auto"/>
        <w:left w:val="none" w:sz="0" w:space="0" w:color="auto"/>
        <w:bottom w:val="none" w:sz="0" w:space="0" w:color="auto"/>
        <w:right w:val="none" w:sz="0" w:space="0" w:color="auto"/>
      </w:divBdr>
      <w:divsChild>
        <w:div w:id="1509633213">
          <w:marLeft w:val="0"/>
          <w:marRight w:val="0"/>
          <w:marTop w:val="219"/>
          <w:marBottom w:val="0"/>
          <w:divBdr>
            <w:top w:val="none" w:sz="0" w:space="0" w:color="auto"/>
            <w:left w:val="none" w:sz="0" w:space="0" w:color="auto"/>
            <w:bottom w:val="none" w:sz="0" w:space="0" w:color="auto"/>
            <w:right w:val="none" w:sz="0" w:space="0" w:color="auto"/>
          </w:divBdr>
          <w:divsChild>
            <w:div w:id="886069026">
              <w:marLeft w:val="0"/>
              <w:marRight w:val="0"/>
              <w:marTop w:val="219"/>
              <w:marBottom w:val="240"/>
              <w:divBdr>
                <w:top w:val="none" w:sz="0" w:space="0" w:color="auto"/>
                <w:left w:val="none" w:sz="0" w:space="0" w:color="auto"/>
                <w:bottom w:val="none" w:sz="0" w:space="0" w:color="auto"/>
                <w:right w:val="none" w:sz="0" w:space="0" w:color="auto"/>
              </w:divBdr>
            </w:div>
            <w:div w:id="1142307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5701977">
      <w:bodyDiv w:val="1"/>
      <w:marLeft w:val="0"/>
      <w:marRight w:val="0"/>
      <w:marTop w:val="0"/>
      <w:marBottom w:val="0"/>
      <w:divBdr>
        <w:top w:val="none" w:sz="0" w:space="0" w:color="auto"/>
        <w:left w:val="none" w:sz="0" w:space="0" w:color="auto"/>
        <w:bottom w:val="none" w:sz="0" w:space="0" w:color="auto"/>
        <w:right w:val="none" w:sz="0" w:space="0" w:color="auto"/>
      </w:divBdr>
    </w:div>
    <w:div w:id="415857971">
      <w:bodyDiv w:val="1"/>
      <w:marLeft w:val="0"/>
      <w:marRight w:val="0"/>
      <w:marTop w:val="0"/>
      <w:marBottom w:val="0"/>
      <w:divBdr>
        <w:top w:val="none" w:sz="0" w:space="0" w:color="auto"/>
        <w:left w:val="none" w:sz="0" w:space="0" w:color="auto"/>
        <w:bottom w:val="none" w:sz="0" w:space="0" w:color="auto"/>
        <w:right w:val="none" w:sz="0" w:space="0" w:color="auto"/>
      </w:divBdr>
    </w:div>
    <w:div w:id="732117500">
      <w:bodyDiv w:val="1"/>
      <w:marLeft w:val="0"/>
      <w:marRight w:val="0"/>
      <w:marTop w:val="0"/>
      <w:marBottom w:val="0"/>
      <w:divBdr>
        <w:top w:val="none" w:sz="0" w:space="0" w:color="auto"/>
        <w:left w:val="none" w:sz="0" w:space="0" w:color="auto"/>
        <w:bottom w:val="none" w:sz="0" w:space="0" w:color="auto"/>
        <w:right w:val="none" w:sz="0" w:space="0" w:color="auto"/>
      </w:divBdr>
    </w:div>
    <w:div w:id="795441720">
      <w:bodyDiv w:val="1"/>
      <w:marLeft w:val="0"/>
      <w:marRight w:val="0"/>
      <w:marTop w:val="0"/>
      <w:marBottom w:val="0"/>
      <w:divBdr>
        <w:top w:val="none" w:sz="0" w:space="0" w:color="auto"/>
        <w:left w:val="none" w:sz="0" w:space="0" w:color="auto"/>
        <w:bottom w:val="none" w:sz="0" w:space="0" w:color="auto"/>
        <w:right w:val="none" w:sz="0" w:space="0" w:color="auto"/>
      </w:divBdr>
    </w:div>
    <w:div w:id="918515235">
      <w:bodyDiv w:val="1"/>
      <w:marLeft w:val="0"/>
      <w:marRight w:val="0"/>
      <w:marTop w:val="0"/>
      <w:marBottom w:val="0"/>
      <w:divBdr>
        <w:top w:val="none" w:sz="0" w:space="0" w:color="auto"/>
        <w:left w:val="none" w:sz="0" w:space="0" w:color="auto"/>
        <w:bottom w:val="none" w:sz="0" w:space="0" w:color="auto"/>
        <w:right w:val="none" w:sz="0" w:space="0" w:color="auto"/>
      </w:divBdr>
      <w:divsChild>
        <w:div w:id="114957453">
          <w:marLeft w:val="0"/>
          <w:marRight w:val="0"/>
          <w:marTop w:val="219"/>
          <w:marBottom w:val="240"/>
          <w:divBdr>
            <w:top w:val="none" w:sz="0" w:space="0" w:color="auto"/>
            <w:left w:val="none" w:sz="0" w:space="0" w:color="auto"/>
            <w:bottom w:val="none" w:sz="0" w:space="0" w:color="auto"/>
            <w:right w:val="none" w:sz="0" w:space="0" w:color="auto"/>
          </w:divBdr>
        </w:div>
        <w:div w:id="1319309558">
          <w:marLeft w:val="0"/>
          <w:marRight w:val="0"/>
          <w:marTop w:val="260"/>
          <w:marBottom w:val="240"/>
          <w:divBdr>
            <w:top w:val="none" w:sz="0" w:space="0" w:color="auto"/>
            <w:left w:val="none" w:sz="0" w:space="0" w:color="auto"/>
            <w:bottom w:val="none" w:sz="0" w:space="0" w:color="auto"/>
            <w:right w:val="none" w:sz="0" w:space="0" w:color="auto"/>
          </w:divBdr>
        </w:div>
      </w:divsChild>
    </w:div>
    <w:div w:id="1002657287">
      <w:bodyDiv w:val="1"/>
      <w:marLeft w:val="0"/>
      <w:marRight w:val="0"/>
      <w:marTop w:val="0"/>
      <w:marBottom w:val="0"/>
      <w:divBdr>
        <w:top w:val="none" w:sz="0" w:space="0" w:color="auto"/>
        <w:left w:val="none" w:sz="0" w:space="0" w:color="auto"/>
        <w:bottom w:val="none" w:sz="0" w:space="0" w:color="auto"/>
        <w:right w:val="none" w:sz="0" w:space="0" w:color="auto"/>
      </w:divBdr>
    </w:div>
    <w:div w:id="1143040473">
      <w:bodyDiv w:val="1"/>
      <w:marLeft w:val="0"/>
      <w:marRight w:val="0"/>
      <w:marTop w:val="0"/>
      <w:marBottom w:val="0"/>
      <w:divBdr>
        <w:top w:val="none" w:sz="0" w:space="0" w:color="auto"/>
        <w:left w:val="none" w:sz="0" w:space="0" w:color="auto"/>
        <w:bottom w:val="none" w:sz="0" w:space="0" w:color="auto"/>
        <w:right w:val="none" w:sz="0" w:space="0" w:color="auto"/>
      </w:divBdr>
    </w:div>
    <w:div w:id="1311862042">
      <w:bodyDiv w:val="1"/>
      <w:marLeft w:val="0"/>
      <w:marRight w:val="0"/>
      <w:marTop w:val="0"/>
      <w:marBottom w:val="0"/>
      <w:divBdr>
        <w:top w:val="none" w:sz="0" w:space="0" w:color="auto"/>
        <w:left w:val="none" w:sz="0" w:space="0" w:color="auto"/>
        <w:bottom w:val="none" w:sz="0" w:space="0" w:color="auto"/>
        <w:right w:val="none" w:sz="0" w:space="0" w:color="auto"/>
      </w:divBdr>
    </w:div>
    <w:div w:id="1370760113">
      <w:bodyDiv w:val="1"/>
      <w:marLeft w:val="0"/>
      <w:marRight w:val="0"/>
      <w:marTop w:val="0"/>
      <w:marBottom w:val="0"/>
      <w:divBdr>
        <w:top w:val="none" w:sz="0" w:space="0" w:color="auto"/>
        <w:left w:val="none" w:sz="0" w:space="0" w:color="auto"/>
        <w:bottom w:val="none" w:sz="0" w:space="0" w:color="auto"/>
        <w:right w:val="none" w:sz="0" w:space="0" w:color="auto"/>
      </w:divBdr>
    </w:div>
    <w:div w:id="1419597831">
      <w:bodyDiv w:val="1"/>
      <w:marLeft w:val="0"/>
      <w:marRight w:val="0"/>
      <w:marTop w:val="0"/>
      <w:marBottom w:val="0"/>
      <w:divBdr>
        <w:top w:val="none" w:sz="0" w:space="0" w:color="auto"/>
        <w:left w:val="none" w:sz="0" w:space="0" w:color="auto"/>
        <w:bottom w:val="none" w:sz="0" w:space="0" w:color="auto"/>
        <w:right w:val="none" w:sz="0" w:space="0" w:color="auto"/>
      </w:divBdr>
    </w:div>
    <w:div w:id="1549491686">
      <w:bodyDiv w:val="1"/>
      <w:marLeft w:val="0"/>
      <w:marRight w:val="0"/>
      <w:marTop w:val="0"/>
      <w:marBottom w:val="0"/>
      <w:divBdr>
        <w:top w:val="none" w:sz="0" w:space="0" w:color="auto"/>
        <w:left w:val="none" w:sz="0" w:space="0" w:color="auto"/>
        <w:bottom w:val="none" w:sz="0" w:space="0" w:color="auto"/>
        <w:right w:val="none" w:sz="0" w:space="0" w:color="auto"/>
      </w:divBdr>
    </w:div>
    <w:div w:id="1557544279">
      <w:bodyDiv w:val="1"/>
      <w:marLeft w:val="0"/>
      <w:marRight w:val="0"/>
      <w:marTop w:val="0"/>
      <w:marBottom w:val="0"/>
      <w:divBdr>
        <w:top w:val="none" w:sz="0" w:space="0" w:color="auto"/>
        <w:left w:val="none" w:sz="0" w:space="0" w:color="auto"/>
        <w:bottom w:val="none" w:sz="0" w:space="0" w:color="auto"/>
        <w:right w:val="none" w:sz="0" w:space="0" w:color="auto"/>
      </w:divBdr>
    </w:div>
    <w:div w:id="1564491111">
      <w:bodyDiv w:val="1"/>
      <w:marLeft w:val="0"/>
      <w:marRight w:val="0"/>
      <w:marTop w:val="0"/>
      <w:marBottom w:val="0"/>
      <w:divBdr>
        <w:top w:val="none" w:sz="0" w:space="0" w:color="auto"/>
        <w:left w:val="none" w:sz="0" w:space="0" w:color="auto"/>
        <w:bottom w:val="none" w:sz="0" w:space="0" w:color="auto"/>
        <w:right w:val="none" w:sz="0" w:space="0" w:color="auto"/>
      </w:divBdr>
    </w:div>
    <w:div w:id="1941839269">
      <w:bodyDiv w:val="1"/>
      <w:marLeft w:val="0"/>
      <w:marRight w:val="0"/>
      <w:marTop w:val="0"/>
      <w:marBottom w:val="0"/>
      <w:divBdr>
        <w:top w:val="none" w:sz="0" w:space="0" w:color="auto"/>
        <w:left w:val="none" w:sz="0" w:space="0" w:color="auto"/>
        <w:bottom w:val="none" w:sz="0" w:space="0" w:color="auto"/>
        <w:right w:val="none" w:sz="0" w:space="0" w:color="auto"/>
      </w:divBdr>
    </w:div>
    <w:div w:id="2056005160">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2">
          <w:blockQuote w:val="1"/>
          <w:marLeft w:val="480"/>
          <w:marRight w:val="720"/>
          <w:marTop w:val="480"/>
          <w:marBottom w:val="480"/>
          <w:divBdr>
            <w:top w:val="single" w:sz="2" w:space="0" w:color="CCCCCC"/>
            <w:left w:val="single" w:sz="2" w:space="12" w:color="CCCCCC"/>
            <w:bottom w:val="single" w:sz="2" w:space="0" w:color="CCCCCC"/>
            <w:right w:val="single" w:sz="6" w:space="0" w:color="CCCCCC"/>
          </w:divBdr>
        </w:div>
      </w:divsChild>
    </w:div>
    <w:div w:id="2092504779">
      <w:bodyDiv w:val="1"/>
      <w:marLeft w:val="0"/>
      <w:marRight w:val="0"/>
      <w:marTop w:val="0"/>
      <w:marBottom w:val="0"/>
      <w:divBdr>
        <w:top w:val="none" w:sz="0" w:space="0" w:color="auto"/>
        <w:left w:val="none" w:sz="0" w:space="0" w:color="auto"/>
        <w:bottom w:val="none" w:sz="0" w:space="0" w:color="auto"/>
        <w:right w:val="none" w:sz="0" w:space="0" w:color="auto"/>
      </w:divBdr>
      <w:divsChild>
        <w:div w:id="1640694949">
          <w:marLeft w:val="0"/>
          <w:marRight w:val="0"/>
          <w:marTop w:val="219"/>
          <w:marBottom w:val="0"/>
          <w:divBdr>
            <w:top w:val="none" w:sz="0" w:space="0" w:color="auto"/>
            <w:left w:val="none" w:sz="0" w:space="0" w:color="auto"/>
            <w:bottom w:val="none" w:sz="0" w:space="0" w:color="auto"/>
            <w:right w:val="none" w:sz="0" w:space="0" w:color="auto"/>
          </w:divBdr>
          <w:divsChild>
            <w:div w:id="1134982344">
              <w:marLeft w:val="0"/>
              <w:marRight w:val="0"/>
              <w:marTop w:val="219"/>
              <w:marBottom w:val="240"/>
              <w:divBdr>
                <w:top w:val="none" w:sz="0" w:space="0" w:color="auto"/>
                <w:left w:val="none" w:sz="0" w:space="0" w:color="auto"/>
                <w:bottom w:val="none" w:sz="0" w:space="0" w:color="auto"/>
                <w:right w:val="none" w:sz="0" w:space="0" w:color="auto"/>
              </w:divBdr>
            </w:div>
            <w:div w:id="1453481775">
              <w:marLeft w:val="0"/>
              <w:marRight w:val="0"/>
              <w:marTop w:val="260"/>
              <w:marBottom w:val="240"/>
              <w:divBdr>
                <w:top w:val="none" w:sz="0" w:space="0" w:color="auto"/>
                <w:left w:val="none" w:sz="0" w:space="0" w:color="auto"/>
                <w:bottom w:val="none" w:sz="0" w:space="0" w:color="auto"/>
                <w:right w:val="none" w:sz="0" w:space="0" w:color="auto"/>
              </w:divBdr>
            </w:div>
            <w:div w:id="568424609">
              <w:marLeft w:val="0"/>
              <w:marRight w:val="0"/>
              <w:marTop w:val="240"/>
              <w:marBottom w:val="0"/>
              <w:divBdr>
                <w:top w:val="none" w:sz="0" w:space="0" w:color="auto"/>
                <w:left w:val="none" w:sz="0" w:space="0" w:color="auto"/>
                <w:bottom w:val="none" w:sz="0" w:space="0" w:color="auto"/>
                <w:right w:val="none" w:sz="0" w:space="0" w:color="auto"/>
              </w:divBdr>
            </w:div>
          </w:divsChild>
        </w:div>
        <w:div w:id="488643621">
          <w:marLeft w:val="0"/>
          <w:marRight w:val="0"/>
          <w:marTop w:val="219"/>
          <w:marBottom w:val="0"/>
          <w:divBdr>
            <w:top w:val="none" w:sz="0" w:space="0" w:color="auto"/>
            <w:left w:val="none" w:sz="0" w:space="0" w:color="auto"/>
            <w:bottom w:val="none" w:sz="0" w:space="0" w:color="auto"/>
            <w:right w:val="none" w:sz="0" w:space="0" w:color="auto"/>
          </w:divBdr>
          <w:divsChild>
            <w:div w:id="948199541">
              <w:marLeft w:val="0"/>
              <w:marRight w:val="0"/>
              <w:marTop w:val="219"/>
              <w:marBottom w:val="240"/>
              <w:divBdr>
                <w:top w:val="none" w:sz="0" w:space="0" w:color="auto"/>
                <w:left w:val="none" w:sz="0" w:space="0" w:color="auto"/>
                <w:bottom w:val="none" w:sz="0" w:space="0" w:color="auto"/>
                <w:right w:val="none" w:sz="0" w:space="0" w:color="auto"/>
              </w:divBdr>
              <w:divsChild>
                <w:div w:id="686568176">
                  <w:marLeft w:val="0"/>
                  <w:marRight w:val="0"/>
                  <w:marTop w:val="0"/>
                  <w:marBottom w:val="0"/>
                  <w:divBdr>
                    <w:top w:val="none" w:sz="0" w:space="0" w:color="auto"/>
                    <w:left w:val="none" w:sz="0" w:space="0" w:color="auto"/>
                    <w:bottom w:val="none" w:sz="0" w:space="0" w:color="auto"/>
                    <w:right w:val="none" w:sz="0" w:space="0" w:color="auto"/>
                  </w:divBdr>
                </w:div>
              </w:divsChild>
            </w:div>
            <w:div w:id="494879566">
              <w:marLeft w:val="0"/>
              <w:marRight w:val="0"/>
              <w:marTop w:val="240"/>
              <w:marBottom w:val="0"/>
              <w:divBdr>
                <w:top w:val="none" w:sz="0" w:space="0" w:color="auto"/>
                <w:left w:val="none" w:sz="0" w:space="0" w:color="auto"/>
                <w:bottom w:val="none" w:sz="0" w:space="0" w:color="auto"/>
                <w:right w:val="none" w:sz="0" w:space="0" w:color="auto"/>
              </w:divBdr>
            </w:div>
          </w:divsChild>
        </w:div>
        <w:div w:id="1913270075">
          <w:marLeft w:val="0"/>
          <w:marRight w:val="0"/>
          <w:marTop w:val="219"/>
          <w:marBottom w:val="0"/>
          <w:divBdr>
            <w:top w:val="none" w:sz="0" w:space="0" w:color="auto"/>
            <w:left w:val="none" w:sz="0" w:space="0" w:color="auto"/>
            <w:bottom w:val="none" w:sz="0" w:space="0" w:color="auto"/>
            <w:right w:val="none" w:sz="0" w:space="0" w:color="auto"/>
          </w:divBdr>
          <w:divsChild>
            <w:div w:id="183250852">
              <w:marLeft w:val="0"/>
              <w:marRight w:val="0"/>
              <w:marTop w:val="219"/>
              <w:marBottom w:val="240"/>
              <w:divBdr>
                <w:top w:val="none" w:sz="0" w:space="0" w:color="auto"/>
                <w:left w:val="none" w:sz="0" w:space="0" w:color="auto"/>
                <w:bottom w:val="none" w:sz="0" w:space="0" w:color="auto"/>
                <w:right w:val="none" w:sz="0" w:space="0" w:color="auto"/>
              </w:divBdr>
              <w:divsChild>
                <w:div w:id="1321428312">
                  <w:marLeft w:val="0"/>
                  <w:marRight w:val="0"/>
                  <w:marTop w:val="0"/>
                  <w:marBottom w:val="0"/>
                  <w:divBdr>
                    <w:top w:val="none" w:sz="0" w:space="0" w:color="auto"/>
                    <w:left w:val="none" w:sz="0" w:space="0" w:color="auto"/>
                    <w:bottom w:val="none" w:sz="0" w:space="0" w:color="auto"/>
                    <w:right w:val="none" w:sz="0" w:space="0" w:color="auto"/>
                  </w:divBdr>
                </w:div>
              </w:divsChild>
            </w:div>
            <w:div w:id="1022166877">
              <w:marLeft w:val="0"/>
              <w:marRight w:val="0"/>
              <w:marTop w:val="240"/>
              <w:marBottom w:val="0"/>
              <w:divBdr>
                <w:top w:val="none" w:sz="0" w:space="0" w:color="auto"/>
                <w:left w:val="none" w:sz="0" w:space="0" w:color="auto"/>
                <w:bottom w:val="none" w:sz="0" w:space="0" w:color="auto"/>
                <w:right w:val="none" w:sz="0" w:space="0" w:color="auto"/>
              </w:divBdr>
            </w:div>
          </w:divsChild>
        </w:div>
        <w:div w:id="1981959464">
          <w:marLeft w:val="0"/>
          <w:marRight w:val="0"/>
          <w:marTop w:val="219"/>
          <w:marBottom w:val="0"/>
          <w:divBdr>
            <w:top w:val="none" w:sz="0" w:space="0" w:color="auto"/>
            <w:left w:val="none" w:sz="0" w:space="0" w:color="auto"/>
            <w:bottom w:val="none" w:sz="0" w:space="0" w:color="auto"/>
            <w:right w:val="none" w:sz="0" w:space="0" w:color="auto"/>
          </w:divBdr>
          <w:divsChild>
            <w:div w:id="658535068">
              <w:marLeft w:val="0"/>
              <w:marRight w:val="0"/>
              <w:marTop w:val="219"/>
              <w:marBottom w:val="240"/>
              <w:divBdr>
                <w:top w:val="none" w:sz="0" w:space="0" w:color="auto"/>
                <w:left w:val="none" w:sz="0" w:space="0" w:color="auto"/>
                <w:bottom w:val="none" w:sz="0" w:space="0" w:color="auto"/>
                <w:right w:val="none" w:sz="0" w:space="0" w:color="auto"/>
              </w:divBdr>
              <w:divsChild>
                <w:div w:id="152989344">
                  <w:marLeft w:val="0"/>
                  <w:marRight w:val="0"/>
                  <w:marTop w:val="0"/>
                  <w:marBottom w:val="0"/>
                  <w:divBdr>
                    <w:top w:val="none" w:sz="0" w:space="0" w:color="auto"/>
                    <w:left w:val="none" w:sz="0" w:space="0" w:color="auto"/>
                    <w:bottom w:val="none" w:sz="0" w:space="0" w:color="auto"/>
                    <w:right w:val="none" w:sz="0" w:space="0" w:color="auto"/>
                  </w:divBdr>
                </w:div>
              </w:divsChild>
            </w:div>
            <w:div w:id="2141682202">
              <w:marLeft w:val="0"/>
              <w:marRight w:val="0"/>
              <w:marTop w:val="240"/>
              <w:marBottom w:val="0"/>
              <w:divBdr>
                <w:top w:val="none" w:sz="0" w:space="0" w:color="auto"/>
                <w:left w:val="none" w:sz="0" w:space="0" w:color="auto"/>
                <w:bottom w:val="none" w:sz="0" w:space="0" w:color="auto"/>
                <w:right w:val="none" w:sz="0" w:space="0" w:color="auto"/>
              </w:divBdr>
            </w:div>
          </w:divsChild>
        </w:div>
        <w:div w:id="743258961">
          <w:marLeft w:val="0"/>
          <w:marRight w:val="0"/>
          <w:marTop w:val="219"/>
          <w:marBottom w:val="0"/>
          <w:divBdr>
            <w:top w:val="none" w:sz="0" w:space="0" w:color="auto"/>
            <w:left w:val="none" w:sz="0" w:space="0" w:color="auto"/>
            <w:bottom w:val="none" w:sz="0" w:space="0" w:color="auto"/>
            <w:right w:val="none" w:sz="0" w:space="0" w:color="auto"/>
          </w:divBdr>
          <w:divsChild>
            <w:div w:id="788819953">
              <w:marLeft w:val="0"/>
              <w:marRight w:val="0"/>
              <w:marTop w:val="219"/>
              <w:marBottom w:val="240"/>
              <w:divBdr>
                <w:top w:val="none" w:sz="0" w:space="0" w:color="auto"/>
                <w:left w:val="none" w:sz="0" w:space="0" w:color="auto"/>
                <w:bottom w:val="none" w:sz="0" w:space="0" w:color="auto"/>
                <w:right w:val="none" w:sz="0" w:space="0" w:color="auto"/>
              </w:divBdr>
              <w:divsChild>
                <w:div w:id="420836154">
                  <w:marLeft w:val="0"/>
                  <w:marRight w:val="0"/>
                  <w:marTop w:val="0"/>
                  <w:marBottom w:val="0"/>
                  <w:divBdr>
                    <w:top w:val="none" w:sz="0" w:space="0" w:color="auto"/>
                    <w:left w:val="none" w:sz="0" w:space="0" w:color="auto"/>
                    <w:bottom w:val="none" w:sz="0" w:space="0" w:color="auto"/>
                    <w:right w:val="none" w:sz="0" w:space="0" w:color="auto"/>
                  </w:divBdr>
                </w:div>
              </w:divsChild>
            </w:div>
            <w:div w:id="652369764">
              <w:marLeft w:val="0"/>
              <w:marRight w:val="0"/>
              <w:marTop w:val="260"/>
              <w:marBottom w:val="240"/>
              <w:divBdr>
                <w:top w:val="none" w:sz="0" w:space="0" w:color="auto"/>
                <w:left w:val="none" w:sz="0" w:space="0" w:color="auto"/>
                <w:bottom w:val="none" w:sz="0" w:space="0" w:color="auto"/>
                <w:right w:val="none" w:sz="0" w:space="0" w:color="auto"/>
              </w:divBdr>
            </w:div>
            <w:div w:id="793914465">
              <w:marLeft w:val="0"/>
              <w:marRight w:val="0"/>
              <w:marTop w:val="240"/>
              <w:marBottom w:val="0"/>
              <w:divBdr>
                <w:top w:val="none" w:sz="0" w:space="0" w:color="auto"/>
                <w:left w:val="none" w:sz="0" w:space="0" w:color="auto"/>
                <w:bottom w:val="none" w:sz="0" w:space="0" w:color="auto"/>
                <w:right w:val="none" w:sz="0" w:space="0" w:color="auto"/>
              </w:divBdr>
            </w:div>
          </w:divsChild>
        </w:div>
        <w:div w:id="1420562495">
          <w:marLeft w:val="0"/>
          <w:marRight w:val="0"/>
          <w:marTop w:val="219"/>
          <w:marBottom w:val="0"/>
          <w:divBdr>
            <w:top w:val="none" w:sz="0" w:space="0" w:color="auto"/>
            <w:left w:val="none" w:sz="0" w:space="0" w:color="auto"/>
            <w:bottom w:val="none" w:sz="0" w:space="0" w:color="auto"/>
            <w:right w:val="none" w:sz="0" w:space="0" w:color="auto"/>
          </w:divBdr>
          <w:divsChild>
            <w:div w:id="727144483">
              <w:marLeft w:val="0"/>
              <w:marRight w:val="0"/>
              <w:marTop w:val="219"/>
              <w:marBottom w:val="240"/>
              <w:divBdr>
                <w:top w:val="none" w:sz="0" w:space="0" w:color="auto"/>
                <w:left w:val="none" w:sz="0" w:space="0" w:color="auto"/>
                <w:bottom w:val="none" w:sz="0" w:space="0" w:color="auto"/>
                <w:right w:val="none" w:sz="0" w:space="0" w:color="auto"/>
              </w:divBdr>
              <w:divsChild>
                <w:div w:id="678854289">
                  <w:marLeft w:val="0"/>
                  <w:marRight w:val="0"/>
                  <w:marTop w:val="0"/>
                  <w:marBottom w:val="0"/>
                  <w:divBdr>
                    <w:top w:val="none" w:sz="0" w:space="0" w:color="auto"/>
                    <w:left w:val="none" w:sz="0" w:space="0" w:color="auto"/>
                    <w:bottom w:val="none" w:sz="0" w:space="0" w:color="auto"/>
                    <w:right w:val="none" w:sz="0" w:space="0" w:color="auto"/>
                  </w:divBdr>
                </w:div>
              </w:divsChild>
            </w:div>
            <w:div w:id="1541090342">
              <w:marLeft w:val="0"/>
              <w:marRight w:val="0"/>
              <w:marTop w:val="240"/>
              <w:marBottom w:val="0"/>
              <w:divBdr>
                <w:top w:val="none" w:sz="0" w:space="0" w:color="auto"/>
                <w:left w:val="none" w:sz="0" w:space="0" w:color="auto"/>
                <w:bottom w:val="none" w:sz="0" w:space="0" w:color="auto"/>
                <w:right w:val="none" w:sz="0" w:space="0" w:color="auto"/>
              </w:divBdr>
            </w:div>
          </w:divsChild>
        </w:div>
        <w:div w:id="1532765591">
          <w:marLeft w:val="0"/>
          <w:marRight w:val="0"/>
          <w:marTop w:val="219"/>
          <w:marBottom w:val="0"/>
          <w:divBdr>
            <w:top w:val="none" w:sz="0" w:space="0" w:color="auto"/>
            <w:left w:val="none" w:sz="0" w:space="0" w:color="auto"/>
            <w:bottom w:val="none" w:sz="0" w:space="0" w:color="auto"/>
            <w:right w:val="none" w:sz="0" w:space="0" w:color="auto"/>
          </w:divBdr>
          <w:divsChild>
            <w:div w:id="1696619239">
              <w:marLeft w:val="0"/>
              <w:marRight w:val="0"/>
              <w:marTop w:val="219"/>
              <w:marBottom w:val="240"/>
              <w:divBdr>
                <w:top w:val="none" w:sz="0" w:space="0" w:color="auto"/>
                <w:left w:val="none" w:sz="0" w:space="0" w:color="auto"/>
                <w:bottom w:val="none" w:sz="0" w:space="0" w:color="auto"/>
                <w:right w:val="none" w:sz="0" w:space="0" w:color="auto"/>
              </w:divBdr>
              <w:divsChild>
                <w:div w:id="1175916801">
                  <w:marLeft w:val="0"/>
                  <w:marRight w:val="0"/>
                  <w:marTop w:val="0"/>
                  <w:marBottom w:val="0"/>
                  <w:divBdr>
                    <w:top w:val="none" w:sz="0" w:space="0" w:color="auto"/>
                    <w:left w:val="none" w:sz="0" w:space="0" w:color="auto"/>
                    <w:bottom w:val="none" w:sz="0" w:space="0" w:color="auto"/>
                    <w:right w:val="none" w:sz="0" w:space="0" w:color="auto"/>
                  </w:divBdr>
                </w:div>
              </w:divsChild>
            </w:div>
            <w:div w:id="2039231551">
              <w:marLeft w:val="0"/>
              <w:marRight w:val="0"/>
              <w:marTop w:val="240"/>
              <w:marBottom w:val="0"/>
              <w:divBdr>
                <w:top w:val="none" w:sz="0" w:space="0" w:color="auto"/>
                <w:left w:val="none" w:sz="0" w:space="0" w:color="auto"/>
                <w:bottom w:val="none" w:sz="0" w:space="0" w:color="auto"/>
                <w:right w:val="none" w:sz="0" w:space="0" w:color="auto"/>
              </w:divBdr>
            </w:div>
          </w:divsChild>
        </w:div>
        <w:div w:id="79060918">
          <w:marLeft w:val="0"/>
          <w:marRight w:val="0"/>
          <w:marTop w:val="219"/>
          <w:marBottom w:val="0"/>
          <w:divBdr>
            <w:top w:val="none" w:sz="0" w:space="0" w:color="auto"/>
            <w:left w:val="none" w:sz="0" w:space="0" w:color="auto"/>
            <w:bottom w:val="none" w:sz="0" w:space="0" w:color="auto"/>
            <w:right w:val="none" w:sz="0" w:space="0" w:color="auto"/>
          </w:divBdr>
          <w:divsChild>
            <w:div w:id="559172478">
              <w:marLeft w:val="0"/>
              <w:marRight w:val="0"/>
              <w:marTop w:val="219"/>
              <w:marBottom w:val="240"/>
              <w:divBdr>
                <w:top w:val="none" w:sz="0" w:space="0" w:color="auto"/>
                <w:left w:val="none" w:sz="0" w:space="0" w:color="auto"/>
                <w:bottom w:val="none" w:sz="0" w:space="0" w:color="auto"/>
                <w:right w:val="none" w:sz="0" w:space="0" w:color="auto"/>
              </w:divBdr>
              <w:divsChild>
                <w:div w:id="529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r%C3%A9jug%C3%A9s" TargetMode="External"/><Relationship Id="rId21" Type="http://schemas.openxmlformats.org/officeDocument/2006/relationships/hyperlink" Target="https://fr.wikipedia.org/wiki/Logement" TargetMode="External"/><Relationship Id="rId42" Type="http://schemas.openxmlformats.org/officeDocument/2006/relationships/hyperlink" Target="https://fr.wikipedia.org/wiki/Shoah" TargetMode="External"/><Relationship Id="rId47" Type="http://schemas.openxmlformats.org/officeDocument/2006/relationships/hyperlink" Target="https://fr.wikipedia.org/wiki/Afro-Am%C3%A9ricains" TargetMode="External"/><Relationship Id="rId63" Type="http://schemas.openxmlformats.org/officeDocument/2006/relationships/hyperlink" Target="https://www.larousse.fr/dictionnaires/francais/immunit%C3%A9/41753" TargetMode="External"/><Relationship Id="rId68" Type="http://schemas.openxmlformats.org/officeDocument/2006/relationships/hyperlink" Target="https://fr.wikipedia.org/wiki/Troisi%C3%A8me_Reich" TargetMode="External"/><Relationship Id="rId16" Type="http://schemas.openxmlformats.org/officeDocument/2006/relationships/hyperlink" Target="https://fr.wikipedia.org/wiki/Soci%C3%A9t%C3%A9_(sciences_sociales)" TargetMode="External"/><Relationship Id="rId11" Type="http://schemas.openxmlformats.org/officeDocument/2006/relationships/hyperlink" Target="https://fr.wikipedia.org/wiki/Racisme" TargetMode="External"/><Relationship Id="rId24" Type="http://schemas.openxmlformats.org/officeDocument/2006/relationships/hyperlink" Target="https://fr.wikipedia.org/wiki/In%C3%A9galit%C3%A9_(sociologie)" TargetMode="External"/><Relationship Id="rId32" Type="http://schemas.openxmlformats.org/officeDocument/2006/relationships/hyperlink" Target="https://fr.wikipedia.org/wiki/Seconde_Guerre_mondiale" TargetMode="External"/><Relationship Id="rId37" Type="http://schemas.openxmlformats.org/officeDocument/2006/relationships/hyperlink" Target="https://fr.wikipedia.org/wiki/Chancellerie_du_F%C3%BChrer" TargetMode="External"/><Relationship Id="rId40" Type="http://schemas.openxmlformats.org/officeDocument/2006/relationships/hyperlink" Target="https://fr.wikipedia.org/wiki/Chambre_%C3%A0_gaz" TargetMode="External"/><Relationship Id="rId45" Type="http://schemas.openxmlformats.org/officeDocument/2006/relationships/hyperlink" Target="https://fr.wikipedia.org/wiki/Politique" TargetMode="External"/><Relationship Id="rId53" Type="http://schemas.openxmlformats.org/officeDocument/2006/relationships/hyperlink" Target="https://fr.wikipedia.org/wiki/Homo_sapiens" TargetMode="External"/><Relationship Id="rId58" Type="http://schemas.openxmlformats.org/officeDocument/2006/relationships/hyperlink" Target="https://fr.wikipedia.org/wiki/Discrimination" TargetMode="External"/><Relationship Id="rId66" Type="http://schemas.openxmlformats.org/officeDocument/2006/relationships/hyperlink" Target="https://fr.wikipedia.org/wiki/Aktion_T4" TargetMode="External"/><Relationship Id="rId74" Type="http://schemas.openxmlformats.org/officeDocument/2006/relationships/hyperlink" Target="https://fr.wikipedia.org/wiki/Sociologi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youtu.be/dIchXlRITwQ" TargetMode="External"/><Relationship Id="rId19" Type="http://schemas.openxmlformats.org/officeDocument/2006/relationships/hyperlink" Target="https://fr.wikipedia.org/wiki/Soins_de_sant%C3%A9" TargetMode="External"/><Relationship Id="rId14" Type="http://schemas.openxmlformats.org/officeDocument/2006/relationships/hyperlink" Target="https://fr.wikipedia.org/wiki/Organisation_sociale" TargetMode="External"/><Relationship Id="rId22" Type="http://schemas.openxmlformats.org/officeDocument/2006/relationships/hyperlink" Target="https://fr.wikipedia.org/wiki/Emploi" TargetMode="External"/><Relationship Id="rId27" Type="http://schemas.openxmlformats.org/officeDocument/2006/relationships/hyperlink" Target="javascript:displayOtherLang(%22se:10%22);" TargetMode="External"/><Relationship Id="rId30" Type="http://schemas.openxmlformats.org/officeDocument/2006/relationships/hyperlink" Target="https://fr.wikipedia.org/wiki/Accessibilit%C3%A9_universelle" TargetMode="External"/><Relationship Id="rId35" Type="http://schemas.openxmlformats.org/officeDocument/2006/relationships/hyperlink" Target="https://fr.wikipedia.org/wiki/Nazisme" TargetMode="External"/><Relationship Id="rId43" Type="http://schemas.openxmlformats.org/officeDocument/2006/relationships/hyperlink" Target="http://www.ohrc.on.ca/fr/politique-sur-le-capacitisme-et-la-discrimination-fond%C3%A9e-sur-le-handicap" TargetMode="External"/><Relationship Id="rId48" Type="http://schemas.openxmlformats.org/officeDocument/2006/relationships/hyperlink" Target="https://fr.wikipedia.org/wiki/Racisme" TargetMode="External"/><Relationship Id="rId56" Type="http://schemas.openxmlformats.org/officeDocument/2006/relationships/hyperlink" Target="https://fr.wikipedia.org/wiki/Discrimination_syst&#233;mique" TargetMode="External"/><Relationship Id="rId64" Type="http://schemas.openxmlformats.org/officeDocument/2006/relationships/hyperlink" Target="javascript:displayOtherLang(%22se:193%22);" TargetMode="External"/><Relationship Id="rId69" Type="http://schemas.openxmlformats.org/officeDocument/2006/relationships/hyperlink" Target="https://informations.handicap.fr/art-histoire-874-6026.php"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fr.wikipedia.org/wiki/Racisme" TargetMode="External"/><Relationship Id="rId72" Type="http://schemas.openxmlformats.org/officeDocument/2006/relationships/hyperlink" Target="https://www.youtube.com/watch?v=nmzkNWxErqY" TargetMode="External"/><Relationship Id="rId3" Type="http://schemas.openxmlformats.org/officeDocument/2006/relationships/styles" Target="styles.xml"/><Relationship Id="rId12" Type="http://schemas.openxmlformats.org/officeDocument/2006/relationships/hyperlink" Target="https://fr.wikipedia.org/wiki/Race_humaine" TargetMode="External"/><Relationship Id="rId17" Type="http://schemas.openxmlformats.org/officeDocument/2006/relationships/hyperlink" Target="https://fr.wikipedia.org/wiki/Accessibilit%C3%A9" TargetMode="External"/><Relationship Id="rId25" Type="http://schemas.openxmlformats.org/officeDocument/2006/relationships/hyperlink" Target="https://fr.wikipedia.org/wiki/St%C3%A9r%C3%A9otype" TargetMode="External"/><Relationship Id="rId33" Type="http://schemas.openxmlformats.org/officeDocument/2006/relationships/hyperlink" Target="https://fr.wikipedia.org/wiki/Troisi%C3%A8me_Reich" TargetMode="External"/><Relationship Id="rId38" Type="http://schemas.openxmlformats.org/officeDocument/2006/relationships/hyperlink" Target="https://fr.wikipedia.org/wiki/Philipp_Bouhler" TargetMode="External"/><Relationship Id="rId46" Type="http://schemas.openxmlformats.org/officeDocument/2006/relationships/hyperlink" Target="https://fr.wikipedia.org/wiki/Kimberl%C3%A9_Williams_Crenshaw" TargetMode="External"/><Relationship Id="rId59" Type="http://schemas.openxmlformats.org/officeDocument/2006/relationships/hyperlink" Target="https://fr.wikipedia.org/wiki/Soci%C3%A9t%C3%A9_(sciences_sociales)" TargetMode="External"/><Relationship Id="rId67" Type="http://schemas.openxmlformats.org/officeDocument/2006/relationships/hyperlink" Target="https://fr.wikipedia.org/wiki/Seconde_Guerre_mondiale" TargetMode="External"/><Relationship Id="rId20" Type="http://schemas.openxmlformats.org/officeDocument/2006/relationships/hyperlink" Target="https://fr.wikipedia.org/wiki/Sant%C3%A9" TargetMode="External"/><Relationship Id="rId41" Type="http://schemas.openxmlformats.org/officeDocument/2006/relationships/hyperlink" Target="https://fr.wikipedia.org/wiki/Seconde_Guerre_mondiale" TargetMode="External"/><Relationship Id="rId54" Type="http://schemas.openxmlformats.org/officeDocument/2006/relationships/hyperlink" Target="https://www.larousse.fr/dictionnaires/francais/discrimination/25877?q=discrimination" TargetMode="External"/><Relationship Id="rId62" Type="http://schemas.openxmlformats.org/officeDocument/2006/relationships/hyperlink" Target="https://youtu.be/pGktek2JV8g" TargetMode="External"/><Relationship Id="rId70" Type="http://schemas.openxmlformats.org/officeDocument/2006/relationships/hyperlink" Target="http://www.numdam.org/article/JSFS_1911__52__216_0.pdfAu" TargetMode="External"/><Relationship Id="rId75" Type="http://schemas.openxmlformats.org/officeDocument/2006/relationships/hyperlink" Target="https://fr.wikipedia.org/wiki/Politiq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Discrimination" TargetMode="External"/><Relationship Id="rId23" Type="http://schemas.openxmlformats.org/officeDocument/2006/relationships/hyperlink" Target="https://fr.wikipedia.org/wiki/Statut_social" TargetMode="External"/><Relationship Id="rId28" Type="http://schemas.openxmlformats.org/officeDocument/2006/relationships/hyperlink" Target="javascript:displayOtherLang(%22se:15%22);" TargetMode="External"/><Relationship Id="rId36" Type="http://schemas.openxmlformats.org/officeDocument/2006/relationships/hyperlink" Target="https://fr.wikipedia.org/wiki/Adolf_Hitler" TargetMode="External"/><Relationship Id="rId49" Type="http://schemas.openxmlformats.org/officeDocument/2006/relationships/hyperlink" Target="https://fr.wikipedia.org/wiki/Id%C3%A9ologie" TargetMode="External"/><Relationship Id="rId57" Type="http://schemas.openxmlformats.org/officeDocument/2006/relationships/hyperlink" Target="https://fr.wikipedia.org/wiki/Organisation_sociale" TargetMode="External"/><Relationship Id="rId10" Type="http://schemas.openxmlformats.org/officeDocument/2006/relationships/hyperlink" Target="https://fr.wiktionary.org/wiki/postulat" TargetMode="External"/><Relationship Id="rId31" Type="http://schemas.openxmlformats.org/officeDocument/2006/relationships/hyperlink" Target="https://fr.wikipedia.org/wiki/Accessibilit%C3%A9_universelle" TargetMode="External"/><Relationship Id="rId44" Type="http://schemas.openxmlformats.org/officeDocument/2006/relationships/hyperlink" Target="https://fr.wikipedia.org/wiki/Sociologie" TargetMode="External"/><Relationship Id="rId52" Type="http://schemas.openxmlformats.org/officeDocument/2006/relationships/hyperlink" Target="https://fr.wikipedia.org/wiki/Race_humaine" TargetMode="External"/><Relationship Id="rId60" Type="http://schemas.openxmlformats.org/officeDocument/2006/relationships/hyperlink" Target="https://youtu.be/8THLR29ICWE" TargetMode="External"/><Relationship Id="rId65" Type="http://schemas.openxmlformats.org/officeDocument/2006/relationships/hyperlink" Target="https://altergo.ca/fr/altergo/accessibilite-universelle" TargetMode="External"/><Relationship Id="rId73" Type="http://schemas.openxmlformats.org/officeDocument/2006/relationships/hyperlink" Target="https://fr.wikipedia.org/wiki/Intersectionnalit%C3%A9"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Id%C3%A9ologie" TargetMode="External"/><Relationship Id="rId13" Type="http://schemas.openxmlformats.org/officeDocument/2006/relationships/hyperlink" Target="https://fr.wikipedia.org/wiki/Homo_sapiens" TargetMode="External"/><Relationship Id="rId18" Type="http://schemas.openxmlformats.org/officeDocument/2006/relationships/hyperlink" Target="https://fr.wikipedia.org/wiki/Groupe_social" TargetMode="External"/><Relationship Id="rId39" Type="http://schemas.openxmlformats.org/officeDocument/2006/relationships/hyperlink" Target="https://fr.wikipedia.org/wiki/Schutzstaffel" TargetMode="External"/><Relationship Id="rId34" Type="http://schemas.openxmlformats.org/officeDocument/2006/relationships/hyperlink" Target="https://fr.wikipedia.org/wiki/Eug%C3%A9nisme_sous_le_r%C3%A9gime_nazi" TargetMode="External"/><Relationship Id="rId50" Type="http://schemas.openxmlformats.org/officeDocument/2006/relationships/hyperlink" Target="https://fr.wiktionary.org/wiki/postulat" TargetMode="External"/><Relationship Id="rId55" Type="http://schemas.openxmlformats.org/officeDocument/2006/relationships/hyperlink" Target="https://www.larousse.fr/dictionnaires/francais/syst%C3%A9mique/76265?q=syst%C3%A9mique" TargetMode="External"/><Relationship Id="rId76" Type="http://schemas.openxmlformats.org/officeDocument/2006/relationships/hyperlink" Target="https://liguedesdroits.ca/5193/" TargetMode="External"/><Relationship Id="rId7" Type="http://schemas.openxmlformats.org/officeDocument/2006/relationships/endnotes" Target="endnotes.xml"/><Relationship Id="rId71" Type="http://schemas.openxmlformats.org/officeDocument/2006/relationships/hyperlink" Target="https://www.erudit.org/fr/revues/lsp/2003-n50-lsp698/008285ar.pdf" TargetMode="External"/><Relationship Id="rId2" Type="http://schemas.openxmlformats.org/officeDocument/2006/relationships/numbering" Target="numbering.xml"/><Relationship Id="rId29" Type="http://schemas.openxmlformats.org/officeDocument/2006/relationships/hyperlink" Target="javascript:displayOtherLang(%22se:16%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arousse.fr/dictionnaires/francais/immunit%C3%A9/41753" TargetMode="External"/><Relationship Id="rId13" Type="http://schemas.openxmlformats.org/officeDocument/2006/relationships/hyperlink" Target="http://www.numdam.org/article/JSFS_1911__52__216_0.pdfAu" TargetMode="External"/><Relationship Id="rId3" Type="http://schemas.openxmlformats.org/officeDocument/2006/relationships/hyperlink" Target="https://www.larousse.fr/dictionnaires/francais/syst%C3%A9mique/76265?q=syst%C3%A9mique" TargetMode="External"/><Relationship Id="rId7" Type="http://schemas.openxmlformats.org/officeDocument/2006/relationships/hyperlink" Target="https://youtu.be/pGktek2JV8g" TargetMode="External"/><Relationship Id="rId12" Type="http://schemas.openxmlformats.org/officeDocument/2006/relationships/hyperlink" Target="https://informations.handicap.fr/art-histoire-874-6026.php" TargetMode="External"/><Relationship Id="rId2" Type="http://schemas.openxmlformats.org/officeDocument/2006/relationships/hyperlink" Target="https://www.larousse.fr/dictionnaires/francais/syst%C3%A9mique/76265?q=syst%C3%A9mique" TargetMode="External"/><Relationship Id="rId1" Type="http://schemas.openxmlformats.org/officeDocument/2006/relationships/hyperlink" Target="https://fr.wikipedia.org/wiki/Racisme" TargetMode="External"/><Relationship Id="rId6" Type="http://schemas.openxmlformats.org/officeDocument/2006/relationships/hyperlink" Target="https://youtu.be/dIchXlRITwQ" TargetMode="External"/><Relationship Id="rId11" Type="http://schemas.openxmlformats.org/officeDocument/2006/relationships/hyperlink" Target="https://fr.wikipedia.org/wiki/Aktion_T4" TargetMode="External"/><Relationship Id="rId5" Type="http://schemas.openxmlformats.org/officeDocument/2006/relationships/hyperlink" Target="https://youtu.be/8THLR29ICWE" TargetMode="External"/><Relationship Id="rId15" Type="http://schemas.openxmlformats.org/officeDocument/2006/relationships/hyperlink" Target="https://www.youtube.com/watch?v=nmzkNWxErqY" TargetMode="External"/><Relationship Id="rId10" Type="http://schemas.openxmlformats.org/officeDocument/2006/relationships/hyperlink" Target="https://altergo.ca/fr/altergo/accessibilite-universelle" TargetMode="External"/><Relationship Id="rId4" Type="http://schemas.openxmlformats.org/officeDocument/2006/relationships/hyperlink" Target="https://fr.wikipedia.org/wiki/Discrimination_syst%C3%A9mique" TargetMode="External"/><Relationship Id="rId9" Type="http://schemas.openxmlformats.org/officeDocument/2006/relationships/hyperlink" Target="javascript:displayOtherLang(%22se:193%22);" TargetMode="External"/><Relationship Id="rId14" Type="http://schemas.openxmlformats.org/officeDocument/2006/relationships/hyperlink" Target="https://www.erudit.org/fr/revues/lsp/2003-n50-lsp698/008285ar.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FE6E-7F3B-475F-B9E0-5837C15A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28</Pages>
  <Words>9946</Words>
  <Characters>54705</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Therrien</dc:creator>
  <cp:keywords/>
  <dc:description/>
  <cp:lastModifiedBy>RAPLIQ_LINDA</cp:lastModifiedBy>
  <cp:revision>18</cp:revision>
  <dcterms:created xsi:type="dcterms:W3CDTF">2019-09-11T02:58:00Z</dcterms:created>
  <dcterms:modified xsi:type="dcterms:W3CDTF">2020-06-22T01:28:00Z</dcterms:modified>
</cp:coreProperties>
</file>